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0B79E3A9" w14:textId="77777777" w:rsidR="00CA0CF6" w:rsidRDefault="00CA0CF6">
      <w:pPr>
        <w:ind w:left="6381"/>
        <w:rPr>
          <w:b/>
        </w:rPr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7777777" w:rsidR="00CA0CF6" w:rsidRDefault="007A75D8">
      <w:pPr>
        <w:ind w:left="6381"/>
        <w:rPr>
          <w:b/>
        </w:rPr>
      </w:pPr>
      <w:r>
        <w:rPr>
          <w:b/>
        </w:rPr>
        <w:t>Ufficio Appalti</w:t>
      </w:r>
    </w:p>
    <w:p w14:paraId="7F308EC4" w14:textId="77777777" w:rsidR="00CA0CF6" w:rsidRDefault="007A75D8">
      <w:pPr>
        <w:ind w:left="6381"/>
        <w:rPr>
          <w:b/>
        </w:rPr>
      </w:pPr>
      <w:r>
        <w:rPr>
          <w:b/>
        </w:rPr>
        <w:t>Via Roma n. 28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69CA3CF6" w14:textId="77777777" w:rsidR="00CA0CF6" w:rsidRDefault="00CA0CF6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14:paraId="771A8604" w14:textId="1A579AEA" w:rsidR="00F55082" w:rsidRDefault="00487181" w:rsidP="00F55082">
      <w:pPr>
        <w:pStyle w:val="Default"/>
        <w:spacing w:after="120"/>
        <w:ind w:left="1077" w:hanging="107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 w:rsidRPr="00487181">
        <w:rPr>
          <w:rFonts w:ascii="Times New Roman" w:hAnsi="Times New Roman" w:cs="Times New Roman"/>
          <w:b/>
        </w:rPr>
        <w:t>Affidamento</w:t>
      </w:r>
      <w:r w:rsidR="0009367F">
        <w:rPr>
          <w:rFonts w:ascii="Times New Roman" w:hAnsi="Times New Roman" w:cs="Times New Roman"/>
          <w:b/>
        </w:rPr>
        <w:t xml:space="preserve"> dei servizi</w:t>
      </w:r>
      <w:r w:rsidR="0009367F" w:rsidRPr="0009367F">
        <w:rPr>
          <w:rFonts w:ascii="Times New Roman" w:hAnsi="Times New Roman" w:cs="Times New Roman"/>
          <w:b/>
        </w:rPr>
        <w:t xml:space="preserve"> conness</w:t>
      </w:r>
      <w:r w:rsidR="0009367F">
        <w:rPr>
          <w:rFonts w:ascii="Times New Roman" w:hAnsi="Times New Roman" w:cs="Times New Roman"/>
          <w:b/>
        </w:rPr>
        <w:t>i</w:t>
      </w:r>
      <w:r w:rsidR="0009367F" w:rsidRPr="0009367F">
        <w:rPr>
          <w:rFonts w:ascii="Times New Roman" w:hAnsi="Times New Roman" w:cs="Times New Roman"/>
          <w:b/>
        </w:rPr>
        <w:t xml:space="preserve"> al funzionamento del civico </w:t>
      </w:r>
      <w:r w:rsidR="0009367F">
        <w:rPr>
          <w:rFonts w:ascii="Times New Roman" w:hAnsi="Times New Roman" w:cs="Times New Roman"/>
          <w:b/>
        </w:rPr>
        <w:t xml:space="preserve">Teatro </w:t>
      </w:r>
      <w:r w:rsidR="0009367F" w:rsidRPr="0009367F">
        <w:rPr>
          <w:rFonts w:ascii="Times New Roman" w:hAnsi="Times New Roman" w:cs="Times New Roman"/>
          <w:b/>
        </w:rPr>
        <w:t>Toselli</w:t>
      </w:r>
      <w:r w:rsidR="0009367F" w:rsidRPr="00487181">
        <w:rPr>
          <w:rFonts w:ascii="Times New Roman" w:hAnsi="Times New Roman" w:cs="Times New Roman"/>
          <w:b/>
        </w:rPr>
        <w:t xml:space="preserve"> </w:t>
      </w:r>
    </w:p>
    <w:p w14:paraId="5EF81270" w14:textId="49951384" w:rsidR="00CA0CF6" w:rsidRPr="00BA1B81" w:rsidRDefault="007A75D8" w:rsidP="00F55082">
      <w:pPr>
        <w:pStyle w:val="Default"/>
        <w:spacing w:after="120"/>
        <w:ind w:left="1077" w:hanging="1077"/>
        <w:jc w:val="both"/>
        <w:rPr>
          <w:rFonts w:ascii="Times New Roman" w:eastAsia="Times New Roman" w:hAnsi="Times New Roman" w:cs="Courier New"/>
          <w:color w:val="auto"/>
          <w:szCs w:val="20"/>
          <w:lang w:eastAsia="it-IT"/>
        </w:rPr>
      </w:pPr>
      <w:r w:rsidRPr="00BA1B81">
        <w:rPr>
          <w:rFonts w:ascii="Times New Roman" w:eastAsia="Times New Roman" w:hAnsi="Times New Roman" w:cs="Courier New"/>
          <w:color w:val="auto"/>
          <w:szCs w:val="20"/>
          <w:lang w:eastAsia="it-IT"/>
        </w:rPr>
        <w:t>Il/La sottoscritto/a</w:t>
      </w:r>
    </w:p>
    <w:p w14:paraId="6DE83845" w14:textId="77777777" w:rsidR="00CA0CF6" w:rsidRDefault="007A75D8">
      <w:pPr>
        <w:pStyle w:val="CSAArticolo"/>
      </w:pPr>
      <w:r>
        <w:t>nato/a a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>Numero dipendenti (alla data di pubblicazione dell’avviso) ai fini della legge 12 marzo 1999 n. 68 s.m.i.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1D9F7EE8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14:paraId="2A0876A5" w14:textId="77777777" w:rsidR="00CA0CF6" w:rsidRDefault="007A75D8">
      <w:pPr>
        <w:spacing w:after="120"/>
        <w:jc w:val="both"/>
      </w:pPr>
      <w:r>
        <w:t>di essere inserito nell’elenco delle imprese da invitare per l’affidamento dell’appalto in oggetto.</w:t>
      </w:r>
    </w:p>
    <w:p w14:paraId="5D0B8BF6" w14:textId="77777777" w:rsidR="00904EBC" w:rsidRDefault="00904EBC" w:rsidP="00695486">
      <w:pPr>
        <w:autoSpaceDE w:val="0"/>
        <w:jc w:val="both"/>
      </w:pPr>
      <w:r>
        <w:t>A tal fine, in relazione ai requisiti per la partecipazione alla procedura previsti dal decreto legislativo 18 aprile 2016, n. 50 s.m.i. «</w:t>
      </w:r>
      <w:r>
        <w:rPr>
          <w:i/>
        </w:rPr>
        <w:t>Codice dei contratti pubblici</w:t>
      </w:r>
      <w:r>
        <w:t>» [in seguito “Codice”], ai sensi degli articoli 38, comma 3, 46, 47 e 48 del decreto del Presidente della Repubblica 28 dicembre 2000, n. 445 s.m.i.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lastRenderedPageBreak/>
        <w:t>dichiara</w:t>
      </w:r>
    </w:p>
    <w:p w14:paraId="7EAAAA67" w14:textId="77777777" w:rsidR="00CA0CF6" w:rsidRDefault="007A75D8" w:rsidP="008B055B">
      <w:pPr>
        <w:spacing w:after="12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6B72DFC8" w:rsidR="00CA0CF6" w:rsidRPr="00843238" w:rsidRDefault="007A75D8" w:rsidP="008B055B">
      <w:pPr>
        <w:numPr>
          <w:ilvl w:val="0"/>
          <w:numId w:val="2"/>
        </w:numPr>
        <w:autoSpaceDE w:val="0"/>
        <w:spacing w:after="12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s.m.i.</w:t>
      </w:r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64E455E5" w14:textId="4A5AD50B" w:rsidR="00843238" w:rsidRPr="00C13F9C" w:rsidRDefault="00843238" w:rsidP="006E7EEE">
      <w:pPr>
        <w:widowControl w:val="0"/>
        <w:numPr>
          <w:ilvl w:val="0"/>
          <w:numId w:val="2"/>
        </w:numPr>
        <w:autoSpaceDE w:val="0"/>
        <w:spacing w:after="120"/>
        <w:jc w:val="both"/>
      </w:pPr>
      <w:r>
        <w:rPr>
          <w:rFonts w:cs="Symbol"/>
          <w:color w:val="000000"/>
          <w:szCs w:val="22"/>
        </w:rPr>
        <w:t xml:space="preserve">di essere in possesso dei requisiti di idoneità professionale e </w:t>
      </w:r>
      <w:r w:rsidRPr="00AA6181">
        <w:t>capacità tecnica e professionale</w:t>
      </w:r>
      <w:r>
        <w:rPr>
          <w:rFonts w:cs="Symbol"/>
          <w:color w:val="000000"/>
          <w:szCs w:val="22"/>
        </w:rPr>
        <w:t xml:space="preserve"> richiesti nell’avviso di indagine di mercato e in particolare:</w:t>
      </w:r>
    </w:p>
    <w:p w14:paraId="26C01D31" w14:textId="0ED17F17" w:rsidR="00843238" w:rsidRDefault="00843238" w:rsidP="00843238">
      <w:pPr>
        <w:widowControl w:val="0"/>
        <w:numPr>
          <w:ilvl w:val="0"/>
          <w:numId w:val="2"/>
        </w:numPr>
        <w:autoSpaceDE w:val="0"/>
        <w:spacing w:after="120"/>
        <w:ind w:left="1134"/>
        <w:jc w:val="both"/>
        <w:rPr>
          <w:rFonts w:cs="Symbol"/>
          <w:color w:val="000000"/>
          <w:szCs w:val="22"/>
        </w:rPr>
      </w:pPr>
      <w:r w:rsidRPr="000B4B05">
        <w:rPr>
          <w:rFonts w:cs="Symbol"/>
          <w:color w:val="000000"/>
          <w:szCs w:val="22"/>
        </w:rPr>
        <w:t>iscrizione al registro delle Imprese presso la competente Camera di Commercio, Industria, Artigianato e Agricoltura [C.C.I.A.A.]  per un’attività imprenditoriale ricomprendente il servizio oggetto dell’appalto ovvero, se cittadino di altro Stato membro non residente in Italia, iscrizione presso uno dei registri professionali o commerciali di cui all’Allegato XVI del Codice</w:t>
      </w:r>
      <w:r w:rsidRPr="000B4B05">
        <w:rPr>
          <w:rFonts w:cs="Symbol"/>
          <w:color w:val="000000"/>
          <w:szCs w:val="22"/>
          <w:vertAlign w:val="superscript"/>
        </w:rPr>
        <w:footnoteReference w:id="2"/>
      </w:r>
      <w:r w:rsidRPr="000B4B05">
        <w:rPr>
          <w:rFonts w:cs="Symbol"/>
          <w:color w:val="000000"/>
          <w:szCs w:val="22"/>
        </w:rPr>
        <w:t>;</w:t>
      </w:r>
    </w:p>
    <w:p w14:paraId="078040C4" w14:textId="4252E152" w:rsidR="00487181" w:rsidRPr="00487181" w:rsidRDefault="00CF7FB6" w:rsidP="00487181">
      <w:pPr>
        <w:widowControl w:val="0"/>
        <w:numPr>
          <w:ilvl w:val="0"/>
          <w:numId w:val="2"/>
        </w:numPr>
        <w:autoSpaceDE w:val="0"/>
        <w:spacing w:after="120"/>
        <w:ind w:left="1134"/>
        <w:jc w:val="both"/>
        <w:rPr>
          <w:rFonts w:cs="Symbol"/>
          <w:color w:val="000000"/>
          <w:szCs w:val="22"/>
        </w:rPr>
      </w:pPr>
      <w:r w:rsidRPr="007307E2">
        <w:rPr>
          <w:lang w:eastAsia="en-US"/>
        </w:rPr>
        <w:t xml:space="preserve">aver eseguito, negli ultimi </w:t>
      </w:r>
      <w:r>
        <w:rPr>
          <w:lang w:eastAsia="en-US"/>
        </w:rPr>
        <w:t xml:space="preserve">5 </w:t>
      </w:r>
      <w:r w:rsidRPr="007307E2">
        <w:rPr>
          <w:lang w:eastAsia="en-US"/>
        </w:rPr>
        <w:t>anni</w:t>
      </w:r>
      <w:r>
        <w:rPr>
          <w:lang w:eastAsia="en-US"/>
        </w:rPr>
        <w:t xml:space="preserve"> </w:t>
      </w:r>
      <w:r w:rsidRPr="007307E2">
        <w:rPr>
          <w:lang w:eastAsia="en-US"/>
        </w:rPr>
        <w:t xml:space="preserve">appalti di servizi e/o forniture e/o concessioni di servizi, analoghi a quelli oggetto dell’appalto, intendendosi per tali: valorizzazione e gestione dei servizi al pubblico di </w:t>
      </w:r>
      <w:r>
        <w:rPr>
          <w:lang w:eastAsia="en-US"/>
        </w:rPr>
        <w:t>locali di pubblico spettacolo sia all’aperto che al chiuso</w:t>
      </w:r>
      <w:r w:rsidRPr="00B86663">
        <w:rPr>
          <w:lang w:eastAsia="en-US"/>
        </w:rPr>
        <w:t xml:space="preserve"> per un importo </w:t>
      </w:r>
      <w:r>
        <w:rPr>
          <w:lang w:eastAsia="en-US"/>
        </w:rPr>
        <w:t xml:space="preserve">fatturato specifico minimo di € 200.000,00, al netto dell’IVA. I servizi </w:t>
      </w:r>
      <w:r w:rsidRPr="007307E2">
        <w:rPr>
          <w:lang w:eastAsia="en-US"/>
        </w:rPr>
        <w:t xml:space="preserve">e le concessioni di servizi sopra elencati possono essere stati prestati a favore di persone fisiche, enti pubblici o privati, purché il concorrente non sia intercorso in </w:t>
      </w:r>
      <w:r>
        <w:rPr>
          <w:lang w:eastAsia="en-US"/>
        </w:rPr>
        <w:t>alcuna risoluzione contrattuale</w:t>
      </w:r>
      <w:bookmarkStart w:id="1" w:name="_GoBack"/>
      <w:bookmarkEnd w:id="1"/>
      <w:r w:rsidR="00487181">
        <w:rPr>
          <w:rFonts w:cs="Symbol"/>
          <w:color w:val="000000"/>
          <w:szCs w:val="22"/>
        </w:rPr>
        <w:t>;</w:t>
      </w:r>
    </w:p>
    <w:p w14:paraId="371E2E08" w14:textId="77777777" w:rsidR="00FB4989" w:rsidRDefault="00FB4989" w:rsidP="00FB4989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29584903" w14:textId="666902E9" w:rsidR="00524A6A" w:rsidRPr="008B055B" w:rsidRDefault="00FB4989" w:rsidP="00FB4989">
      <w:pPr>
        <w:widowControl w:val="0"/>
        <w:numPr>
          <w:ilvl w:val="0"/>
          <w:numId w:val="2"/>
        </w:numPr>
        <w:autoSpaceDE w:val="0"/>
        <w:spacing w:after="120"/>
        <w:jc w:val="both"/>
      </w:pPr>
      <w:r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2AAE86B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</w:t>
      </w:r>
      <w:r w:rsidR="000936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alla procedura in oggetto con posta elettronica certificata [P.E.C.].</w:t>
      </w:r>
    </w:p>
    <w:p w14:paraId="7F6EFFB8" w14:textId="77777777" w:rsidR="00CA0CF6" w:rsidRDefault="00CA0CF6">
      <w:pPr>
        <w:spacing w:line="360" w:lineRule="auto"/>
        <w:ind w:left="7632"/>
        <w:jc w:val="both"/>
      </w:pPr>
    </w:p>
    <w:p w14:paraId="3E804DB2" w14:textId="08A63E95" w:rsidR="00CA0CF6" w:rsidRDefault="007A75D8">
      <w:pPr>
        <w:widowControl w:val="0"/>
        <w:ind w:left="5664"/>
        <w:jc w:val="center"/>
      </w:pPr>
      <w:r>
        <w:t>[Firma digitale]</w:t>
      </w:r>
    </w:p>
    <w:p w14:paraId="115F234F" w14:textId="2CB3F27E" w:rsidR="00AC5AD3" w:rsidRDefault="00AC5AD3">
      <w:pPr>
        <w:suppressAutoHyphens w:val="0"/>
        <w:rPr>
          <w:sz w:val="32"/>
          <w:szCs w:val="32"/>
        </w:rPr>
      </w:pPr>
    </w:p>
    <w:p w14:paraId="6834CCF5" w14:textId="77777777" w:rsidR="00075CBF" w:rsidRDefault="00075CBF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3BC400" w14:textId="51709C9B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756B578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</w:p>
    <w:p w14:paraId="3208FB6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s.m.i.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  <w:footnote w:id="2">
    <w:p w14:paraId="332CA2F7" w14:textId="77777777" w:rsidR="00843238" w:rsidRDefault="00843238" w:rsidP="00843238">
      <w:pPr>
        <w:pStyle w:val="Testonotaapidipagina"/>
      </w:pPr>
      <w:r w:rsidRPr="003835B6">
        <w:rPr>
          <w:rStyle w:val="Rimandonotaapidipagina"/>
        </w:rPr>
        <w:footnoteRef/>
      </w:r>
      <w:r w:rsidRPr="003835B6">
        <w:t xml:space="preserve"> Articolo 83 del Codice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B0E11B7"/>
    <w:multiLevelType w:val="multilevel"/>
    <w:tmpl w:val="807C75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2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18934E2"/>
    <w:multiLevelType w:val="multilevel"/>
    <w:tmpl w:val="8420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5" w15:restartNumberingAfterBreak="0">
    <w:nsid w:val="37C41B33"/>
    <w:multiLevelType w:val="hybridMultilevel"/>
    <w:tmpl w:val="47C0E208"/>
    <w:lvl w:ilvl="0" w:tplc="CEF8AC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24"/>
      </w:rPr>
    </w:lvl>
    <w:lvl w:ilvl="1" w:tplc="19680332">
      <w:start w:val="1"/>
      <w:numFmt w:val="bullet"/>
      <w:lvlText w:val="—"/>
      <w:lvlJc w:val="left"/>
      <w:pPr>
        <w:tabs>
          <w:tab w:val="num" w:pos="1236"/>
        </w:tabs>
        <w:ind w:left="1236" w:hanging="516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075CBF"/>
    <w:rsid w:val="0009367F"/>
    <w:rsid w:val="000B4B05"/>
    <w:rsid w:val="00141143"/>
    <w:rsid w:val="00193024"/>
    <w:rsid w:val="00197490"/>
    <w:rsid w:val="001B4108"/>
    <w:rsid w:val="00204704"/>
    <w:rsid w:val="00205287"/>
    <w:rsid w:val="00234C6F"/>
    <w:rsid w:val="00243604"/>
    <w:rsid w:val="002A2582"/>
    <w:rsid w:val="002C516F"/>
    <w:rsid w:val="002E4714"/>
    <w:rsid w:val="002F0EDD"/>
    <w:rsid w:val="00315B96"/>
    <w:rsid w:val="00342342"/>
    <w:rsid w:val="004039FA"/>
    <w:rsid w:val="00487181"/>
    <w:rsid w:val="0049779D"/>
    <w:rsid w:val="00497916"/>
    <w:rsid w:val="004E2BB9"/>
    <w:rsid w:val="00524A6A"/>
    <w:rsid w:val="00561727"/>
    <w:rsid w:val="00605DD5"/>
    <w:rsid w:val="00695486"/>
    <w:rsid w:val="006967C4"/>
    <w:rsid w:val="006E7EEE"/>
    <w:rsid w:val="00711B91"/>
    <w:rsid w:val="007A45F4"/>
    <w:rsid w:val="007A75D8"/>
    <w:rsid w:val="00843238"/>
    <w:rsid w:val="008B055B"/>
    <w:rsid w:val="008E1FB5"/>
    <w:rsid w:val="00904EBC"/>
    <w:rsid w:val="009420EB"/>
    <w:rsid w:val="009F64D5"/>
    <w:rsid w:val="00A148B2"/>
    <w:rsid w:val="00A40B3A"/>
    <w:rsid w:val="00A842F0"/>
    <w:rsid w:val="00AC5AD3"/>
    <w:rsid w:val="00BA1B81"/>
    <w:rsid w:val="00C13F9C"/>
    <w:rsid w:val="00C8181A"/>
    <w:rsid w:val="00CA0CF6"/>
    <w:rsid w:val="00CF7FB6"/>
    <w:rsid w:val="00D374D1"/>
    <w:rsid w:val="00D858BE"/>
    <w:rsid w:val="00DA548F"/>
    <w:rsid w:val="00F363C9"/>
    <w:rsid w:val="00F5126A"/>
    <w:rsid w:val="00F55082"/>
    <w:rsid w:val="00F851E2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qFormat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rsid w:val="0020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EA05-2EC2-408B-B177-C5DD800C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Mattio Chiara</cp:lastModifiedBy>
  <cp:revision>15</cp:revision>
  <cp:lastPrinted>2016-12-07T10:47:00Z</cp:lastPrinted>
  <dcterms:created xsi:type="dcterms:W3CDTF">2020-08-07T08:42:00Z</dcterms:created>
  <dcterms:modified xsi:type="dcterms:W3CDTF">2022-07-08T09:27:00Z</dcterms:modified>
</cp:coreProperties>
</file>