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42" w:rsidRDefault="009A2D7B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1442" w:rsidRDefault="009A2D7B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</w:t>
      </w:r>
      <w:r w:rsidR="00F522EC">
        <w:rPr>
          <w:rFonts w:ascii="Franklin Gothic Medium Cond" w:hAnsi="Franklin Gothic Medium Cond"/>
          <w:sz w:val="24"/>
        </w:rPr>
        <w:t xml:space="preserve"> - Professionisti</w:t>
      </w:r>
      <w:r>
        <w:rPr>
          <w:rFonts w:ascii="Franklin Gothic Medium Cond" w:hAnsi="Franklin Gothic Medium Cond"/>
          <w:sz w:val="24"/>
        </w:rPr>
        <w:t>»</w:t>
      </w:r>
    </w:p>
    <w:p w:rsidR="00931442" w:rsidRDefault="009A2D7B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1442" w:rsidRDefault="00931442">
      <w:pPr>
        <w:jc w:val="center"/>
        <w:rPr>
          <w:rFonts w:ascii="Franklin Gothic Medium" w:hAnsi="Franklin Gothic Medium"/>
          <w:sz w:val="40"/>
          <w:szCs w:val="40"/>
        </w:rPr>
      </w:pPr>
    </w:p>
    <w:p w:rsidR="00931442" w:rsidRDefault="009A2D7B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:rsidR="00931442" w:rsidRDefault="00931442">
      <w:pPr>
        <w:jc w:val="center"/>
        <w:rPr>
          <w:rFonts w:ascii="Franklin Gothic Medium" w:hAnsi="Franklin Gothic Medium"/>
          <w:sz w:val="40"/>
          <w:szCs w:val="40"/>
        </w:rPr>
      </w:pPr>
    </w:p>
    <w:p w:rsidR="00662038" w:rsidRDefault="00F522EC" w:rsidP="00662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24"/>
        </w:rPr>
        <w:t xml:space="preserve">Procedura </w:t>
      </w:r>
      <w:r w:rsidR="00662038" w:rsidRPr="00BF20CD">
        <w:rPr>
          <w:sz w:val="36"/>
          <w:szCs w:val="24"/>
        </w:rPr>
        <w:t xml:space="preserve">aperta per l’individuazione di un promotore per la concessione di progettazione definitiva, esecutiva, realizzazione e successiva gestione del centro distribuzione social </w:t>
      </w:r>
      <w:proofErr w:type="spellStart"/>
      <w:r w:rsidR="00662038" w:rsidRPr="00BF20CD">
        <w:rPr>
          <w:sz w:val="36"/>
          <w:szCs w:val="24"/>
        </w:rPr>
        <w:t>food</w:t>
      </w:r>
      <w:proofErr w:type="spellEnd"/>
      <w:r w:rsidR="00662038" w:rsidRPr="00BF20CD">
        <w:rPr>
          <w:sz w:val="36"/>
          <w:szCs w:val="24"/>
        </w:rPr>
        <w:t xml:space="preserve"> </w:t>
      </w:r>
      <w:proofErr w:type="spellStart"/>
      <w:r w:rsidR="00662038" w:rsidRPr="00BF20CD">
        <w:rPr>
          <w:sz w:val="36"/>
          <w:szCs w:val="24"/>
        </w:rPr>
        <w:t>Movicentro</w:t>
      </w:r>
      <w:proofErr w:type="spellEnd"/>
      <w:r w:rsidR="00662038" w:rsidRPr="00BF20CD">
        <w:rPr>
          <w:sz w:val="36"/>
          <w:szCs w:val="24"/>
        </w:rPr>
        <w:t xml:space="preserve"> – Intervento n. 17 </w:t>
      </w:r>
      <w:r w:rsidR="00662038" w:rsidRPr="00FB424D">
        <w:rPr>
          <w:sz w:val="36"/>
          <w:szCs w:val="24"/>
        </w:rPr>
        <w:t xml:space="preserve">“CENTRO DISTRIBUZIONE SOCIAL FOOD MOVICENTRO” </w:t>
      </w:r>
      <w:r w:rsidR="00662038" w:rsidRPr="00BF20CD">
        <w:rPr>
          <w:sz w:val="36"/>
          <w:szCs w:val="24"/>
        </w:rPr>
        <w:t xml:space="preserve">[CIG </w:t>
      </w:r>
      <w:r w:rsidR="00662038" w:rsidRPr="00FB424D">
        <w:rPr>
          <w:sz w:val="36"/>
          <w:szCs w:val="24"/>
        </w:rPr>
        <w:t>87831260DE</w:t>
      </w:r>
      <w:r w:rsidR="00662038">
        <w:rPr>
          <w:sz w:val="36"/>
          <w:szCs w:val="24"/>
        </w:rPr>
        <w:t xml:space="preserve"> </w:t>
      </w:r>
      <w:r w:rsidR="00662038" w:rsidRPr="00BF20CD">
        <w:rPr>
          <w:sz w:val="36"/>
          <w:szCs w:val="24"/>
        </w:rPr>
        <w:t>- CUP B23D17000880009] nell’ambito del programma di cui al «DPCM 25/05/2016 - Riqualificazione urbana e sicurezza delle periferie»</w:t>
      </w:r>
    </w:p>
    <w:p w:rsidR="00931442" w:rsidRDefault="00931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</w:p>
    <w:p w:rsidR="00931442" w:rsidRDefault="00931442">
      <w:pPr>
        <w:jc w:val="center"/>
        <w:rPr>
          <w:b/>
          <w:sz w:val="24"/>
          <w:szCs w:val="24"/>
        </w:rPr>
      </w:pPr>
    </w:p>
    <w:p w:rsidR="00931442" w:rsidRDefault="009A2D7B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:rsidR="00931442" w:rsidRDefault="009A2D7B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31442" w:rsidRDefault="00931442">
      <w:pPr>
        <w:spacing w:line="360" w:lineRule="auto"/>
        <w:jc w:val="both"/>
        <w:rPr>
          <w:i/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1: professionista singolo</w:t>
      </w:r>
    </w:p>
    <w:p w:rsidR="00931442" w:rsidRDefault="00931442">
      <w:pPr>
        <w:spacing w:line="360" w:lineRule="auto"/>
        <w:jc w:val="both"/>
        <w:rPr>
          <w:sz w:val="24"/>
        </w:rPr>
      </w:pP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31442">
      <w:pPr>
        <w:spacing w:line="360" w:lineRule="auto"/>
        <w:rPr>
          <w:i/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2: studio associato</w:t>
      </w:r>
    </w:p>
    <w:p w:rsidR="00931442" w:rsidRDefault="00931442">
      <w:pPr>
        <w:spacing w:line="360" w:lineRule="auto"/>
        <w:rPr>
          <w:sz w:val="24"/>
        </w:rPr>
      </w:pP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lastRenderedPageBreak/>
        <w:t>iscritto all’Ordine degli ______________________ della Provincia di 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costituito dai seguenti professionisti:</w:t>
      </w:r>
    </w:p>
    <w:p w:rsidR="00931442" w:rsidRDefault="009A2D7B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31442">
      <w:pPr>
        <w:spacing w:line="360" w:lineRule="auto"/>
        <w:rPr>
          <w:i/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3: società tra professionisti</w:t>
      </w:r>
    </w:p>
    <w:p w:rsidR="00931442" w:rsidRDefault="00931442">
      <w:pPr>
        <w:spacing w:line="360" w:lineRule="auto"/>
        <w:rPr>
          <w:sz w:val="24"/>
        </w:rPr>
      </w:pP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costituita dai seguenti professionisti:</w:t>
      </w:r>
    </w:p>
    <w:p w:rsidR="00931442" w:rsidRDefault="009A2D7B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 xml:space="preserve">residente nel Comune di __________________________________________________________ Provincia ____ </w:t>
      </w:r>
      <w:r>
        <w:rPr>
          <w:bCs/>
          <w:sz w:val="24"/>
        </w:rPr>
        <w:lastRenderedPageBreak/>
        <w:t>Stato__________________________________Via/Piazza_________________________________</w:t>
      </w:r>
    </w:p>
    <w:p w:rsidR="00931442" w:rsidRDefault="009A2D7B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31442">
      <w:pPr>
        <w:spacing w:line="360" w:lineRule="auto"/>
        <w:rPr>
          <w:i/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4: società di ingegneria</w:t>
      </w:r>
    </w:p>
    <w:p w:rsidR="00931442" w:rsidRDefault="00931442">
      <w:pPr>
        <w:spacing w:line="360" w:lineRule="auto"/>
        <w:rPr>
          <w:sz w:val="24"/>
        </w:rPr>
      </w:pP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 xml:space="preserve">costituita da seguenti professionisti: </w:t>
      </w:r>
    </w:p>
    <w:p w:rsidR="00931442" w:rsidRDefault="009A2D7B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keepNext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31442">
      <w:pPr>
        <w:spacing w:line="360" w:lineRule="auto"/>
        <w:rPr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5: consorzio stabile</w:t>
      </w:r>
    </w:p>
    <w:p w:rsidR="00931442" w:rsidRDefault="00931442">
      <w:pPr>
        <w:spacing w:line="360" w:lineRule="auto"/>
        <w:jc w:val="both"/>
        <w:rPr>
          <w:b/>
          <w:i/>
          <w:sz w:val="24"/>
        </w:rPr>
      </w:pP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lastRenderedPageBreak/>
        <w:t>in qualità di legale rappresentante del consorzio stabile 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:rsidR="00931442" w:rsidRDefault="009A2D7B">
      <w:pPr>
        <w:spacing w:line="360" w:lineRule="auto"/>
      </w:pPr>
      <w:r>
        <w:rPr>
          <w:sz w:val="24"/>
        </w:rPr>
        <w:t>numero di iscrizione ______________________________________________________________</w:t>
      </w:r>
    </w:p>
    <w:p w:rsidR="00931442" w:rsidRDefault="00931442">
      <w:pPr>
        <w:spacing w:line="360" w:lineRule="auto"/>
        <w:rPr>
          <w:b/>
          <w:i/>
          <w:sz w:val="24"/>
        </w:rPr>
      </w:pPr>
    </w:p>
    <w:p w:rsidR="00931442" w:rsidRDefault="009A2D7B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qualora l’operatore economico partecipi alla gara in raggruppamento temporaneo</w:t>
      </w:r>
    </w:p>
    <w:p w:rsidR="00931442" w:rsidRDefault="00931442">
      <w:pPr>
        <w:pStyle w:val="Paragrafoelenco"/>
        <w:tabs>
          <w:tab w:val="left" w:pos="851"/>
        </w:tabs>
        <w:spacing w:line="240" w:lineRule="auto"/>
        <w:ind w:left="851"/>
        <w:rPr>
          <w:rFonts w:ascii="Franklin Gothic Medium" w:hAnsi="Franklin Gothic Medium"/>
        </w:rPr>
      </w:pP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capogruppo mandatario)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___________________________, Provincia _______________, Stato 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 qualità di capogruppo mandatario del costituendo raggruppamento temporaneo di professionisti: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b/>
          <w:sz w:val="24"/>
        </w:rPr>
        <w:t>_________________________________________________________ (mandante)</w:t>
      </w:r>
    </w:p>
    <w:p w:rsidR="00931442" w:rsidRDefault="009314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mandante)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in qualità di mandante del costituendo raggruppamento temporaneo di professionisti: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  <w:sectPr w:rsidR="00931442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24"/>
        </w:rPr>
        <w:t>_________________________________________________________ (mandante)</w:t>
      </w:r>
    </w:p>
    <w:p w:rsidR="00931442" w:rsidRDefault="009A2D7B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La parte sottostante deve essere compilata obbligatoriamente da qualsiasi operatore economico concorrente</w:t>
      </w:r>
    </w:p>
    <w:p w:rsidR="00931442" w:rsidRDefault="009A2D7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 xml:space="preserve">numero dipendenti ai fini della legge 12 marzo 1999 n. 68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_____;</w:t>
      </w:r>
    </w:p>
    <w:p w:rsidR="00931442" w:rsidRDefault="009A2D7B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:rsidR="00931442" w:rsidRDefault="009A2D7B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931442" w:rsidRDefault="009A2D7B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05"/>
      </w:tblGrid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comma 1, lettera b-bis), e comma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c), c-bis), c-ter), c-quater), f-bis) e f-ter) del Codice;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2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requisiti del direttore tecnico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lastRenderedPageBreak/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31442" w:rsidRDefault="00931442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931442">
        <w:trPr>
          <w:trHeight w:val="2111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al professionista che espleta l’incarico del servizio di coordinamento della sicurezza,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Estremi abilitazione ai sensi dell’articolo 98 del </w:t>
                  </w:r>
                  <w:proofErr w:type="spellStart"/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81/2008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spacing w:before="120" w:after="120"/>
            </w:pP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:rsidR="00931442" w:rsidRDefault="009A2D7B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:rsidR="00931442" w:rsidRDefault="009A2D7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:rsidR="00931442" w:rsidRDefault="009A2D7B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931442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:rsidR="00931442" w:rsidRDefault="009A2D7B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oppure</w:t>
            </w:r>
          </w:p>
        </w:tc>
      </w:tr>
      <w:tr w:rsidR="00931442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spacing w:after="0"/>
              <w:ind w:left="36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spacing w:before="60" w:after="60"/>
              <w:jc w:val="both"/>
            </w:pPr>
            <w:r>
              <w:rPr>
                <w:sz w:val="24"/>
              </w:rPr>
              <w:t xml:space="preserve">di essere informato, ai sensi e per gli effetti dell’articolo 13 del decreto legislativo 30 giugno 2003, n. 196 </w:t>
            </w:r>
            <w:proofErr w:type="spellStart"/>
            <w:r>
              <w:rPr>
                <w:sz w:val="24"/>
              </w:rPr>
              <w:t>s.m.i.</w:t>
            </w:r>
            <w:proofErr w:type="spellEnd"/>
            <w:r>
              <w:rPr>
                <w:sz w:val="24"/>
              </w:rPr>
              <w:t xml:space="preserve">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8B654F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A2D7B">
              <w:rPr>
                <w:b/>
                <w:sz w:val="24"/>
                <w:szCs w:val="24"/>
              </w:rPr>
              <w:t xml:space="preserve">er gli operatori economici ammessi al concordato preventivo con continuità aziendale di cui all’art. 186 bis del R.D. 16 marzo 1942, n. 267 </w:t>
            </w:r>
            <w:proofErr w:type="spellStart"/>
            <w:r w:rsidR="009A2D7B">
              <w:rPr>
                <w:b/>
                <w:sz w:val="24"/>
                <w:szCs w:val="24"/>
              </w:rPr>
              <w:t>s.m.i.</w:t>
            </w:r>
            <w:proofErr w:type="spellEnd"/>
          </w:p>
          <w:p w:rsidR="00931442" w:rsidRDefault="009A2D7B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8B654F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Pr="008B654F" w:rsidRDefault="008B654F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B654F">
              <w:rPr>
                <w:sz w:val="24"/>
                <w:szCs w:val="24"/>
              </w:rPr>
              <w:t>i essere in possesso di SOA anche per l’attività di progettazione: in caso di possesso di attestazione SOA in corso di validità per progettazione e costruzione i concorrenti dovranno autocertificare allo stesso modo il possesso dei requisiti e su successiva richiesta della stazione appaltante, dimostrare il possesso di tali requisiti con riferimento ai progetti redatti direttamente dalla struttura tecnica, determinando i corrispettivi sulla base di quelli che sarebbero spettati a professionisti non appartenenti alla suddetta struttura tecnica in base alla tariffa professionale vigente al momento della redazione dei progetti.</w:t>
            </w:r>
          </w:p>
        </w:tc>
      </w:tr>
      <w:tr w:rsidR="008B654F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 w:rsidP="008B654F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B654F">
              <w:rPr>
                <w:sz w:val="24"/>
                <w:szCs w:val="24"/>
              </w:rPr>
              <w:t xml:space="preserve">i aver svolto, negli ultimi dieci anni, di servizi di ingegneria e di architettura, di cui all’articolo 3, comma 1, lettera </w:t>
            </w:r>
            <w:proofErr w:type="spellStart"/>
            <w:r w:rsidRPr="008B654F">
              <w:rPr>
                <w:sz w:val="24"/>
                <w:szCs w:val="24"/>
              </w:rPr>
              <w:t>vvvv</w:t>
            </w:r>
            <w:proofErr w:type="spellEnd"/>
            <w:r w:rsidRPr="008B654F">
              <w:rPr>
                <w:sz w:val="24"/>
                <w:szCs w:val="24"/>
              </w:rPr>
              <w:t>), del Codice, relativi a lavori appartenenti a ognuna delle classi e categorie dei lavori cui si riferiscono i servizi da affidare, individuate sulla base delle elencazioni contenute nelle vigenti tariffe professionali, per un importo globale per ogni classe e categoria pari a 1 volta l’importo stimato dei lavori cui si riferisce la prestazione, calcolato con riguardo a ognuna delle classi e categorie</w:t>
            </w:r>
            <w:r>
              <w:rPr>
                <w:sz w:val="24"/>
                <w:szCs w:val="24"/>
              </w:rPr>
              <w:t xml:space="preserve"> e in particolare:</w:t>
            </w:r>
          </w:p>
          <w:tbl>
            <w:tblPr>
              <w:tblW w:w="82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59"/>
              <w:gridCol w:w="2760"/>
              <w:gridCol w:w="2760"/>
            </w:tblGrid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654F" w:rsidRDefault="008B654F" w:rsidP="008B654F">
                  <w:pPr>
                    <w:keepNext/>
                    <w:spacing w:before="60" w:after="6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Oggetto del servizio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654F" w:rsidRDefault="008B654F" w:rsidP="008B654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dell’ente/società committente</w:t>
                  </w:r>
                </w:p>
                <w:p w:rsidR="008B654F" w:rsidRDefault="008B654F" w:rsidP="008B654F">
                  <w:pPr>
                    <w:keepNext/>
                    <w:spacing w:before="60" w:after="60"/>
                    <w:jc w:val="center"/>
                  </w:pPr>
                  <w:r>
                    <w:rPr>
                      <w:rFonts w:ascii="Arial Narrow" w:hAnsi="Arial Narrow"/>
                      <w:b/>
                    </w:rPr>
                    <w:t>[Nome, indirizzo e recapito]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654F" w:rsidRDefault="008B654F" w:rsidP="008B654F">
                  <w:pPr>
                    <w:keepNext/>
                    <w:spacing w:before="60" w:after="6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Importo</w:t>
                  </w:r>
                </w:p>
              </w:tc>
            </w:tr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654F" w:rsidRPr="008B654F" w:rsidRDefault="008B654F" w:rsidP="008B654F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8B654F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 w:rsidP="008B654F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aver svolto</w:t>
            </w:r>
            <w:r w:rsidRPr="008B654F">
              <w:rPr>
                <w:sz w:val="24"/>
                <w:szCs w:val="24"/>
              </w:rPr>
              <w:t xml:space="preserve">, negli ultimi dieci anni, di almeno due servizi di ingegneria e di architettura, di cui all’articolo 3, comma 1, lettera </w:t>
            </w:r>
            <w:proofErr w:type="spellStart"/>
            <w:r w:rsidRPr="008B654F">
              <w:rPr>
                <w:sz w:val="24"/>
                <w:szCs w:val="24"/>
              </w:rPr>
              <w:t>vvvv</w:t>
            </w:r>
            <w:proofErr w:type="spellEnd"/>
            <w:r w:rsidRPr="008B654F">
              <w:rPr>
                <w:sz w:val="24"/>
                <w:szCs w:val="24"/>
              </w:rPr>
              <w:t xml:space="preserve">), del Codice, relativi ai lavori appartenenti a ognuna delle classi e categorie dei lavori cui si riferiscono i servizi da </w:t>
            </w:r>
            <w:r w:rsidRPr="008B654F">
              <w:rPr>
                <w:sz w:val="24"/>
                <w:szCs w:val="24"/>
              </w:rPr>
              <w:lastRenderedPageBreak/>
              <w:t>affidare, individuate sulla base delle elencazioni contenute nelle vigenti tariffe professionali, per un importo totale non inferiore a 0,40 volte l’importo stimato dei lavori cui si riferisce la prestazione, calcolato con riguardo ad ognuna delle classi e categorie e riferiti a tipologie di lavori analoghi per dimensione e per caratteristiche tecniche a quelli oggetto dell’affidamento</w:t>
            </w:r>
            <w:r>
              <w:rPr>
                <w:sz w:val="24"/>
                <w:szCs w:val="24"/>
              </w:rPr>
              <w:t xml:space="preserve"> e in particolare:</w:t>
            </w:r>
          </w:p>
          <w:tbl>
            <w:tblPr>
              <w:tblW w:w="82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59"/>
              <w:gridCol w:w="2760"/>
              <w:gridCol w:w="2760"/>
            </w:tblGrid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654F" w:rsidRDefault="008B654F" w:rsidP="008B654F">
                  <w:pPr>
                    <w:keepNext/>
                    <w:spacing w:before="60" w:after="6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Oggetto del servizio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654F" w:rsidRDefault="008B654F" w:rsidP="008B654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dell’ente/società committente</w:t>
                  </w:r>
                </w:p>
                <w:p w:rsidR="008B654F" w:rsidRDefault="008B654F" w:rsidP="008B654F">
                  <w:pPr>
                    <w:keepNext/>
                    <w:spacing w:before="60" w:after="60"/>
                    <w:jc w:val="center"/>
                  </w:pPr>
                  <w:r>
                    <w:rPr>
                      <w:rFonts w:ascii="Arial Narrow" w:hAnsi="Arial Narrow"/>
                      <w:b/>
                    </w:rPr>
                    <w:t>[Nome, indirizzo e recapito]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654F" w:rsidRDefault="008B654F" w:rsidP="008B654F">
                  <w:pPr>
                    <w:keepNext/>
                    <w:spacing w:before="60" w:after="6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Importo</w:t>
                  </w:r>
                </w:p>
              </w:tc>
            </w:tr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654F" w:rsidTr="00904C68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654F" w:rsidRDefault="008B654F" w:rsidP="008B654F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654F" w:rsidRPr="008B654F" w:rsidRDefault="008B654F" w:rsidP="008B654F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8B654F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 w:rsidP="008B654F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i </w:t>
            </w:r>
            <w:r w:rsidRPr="008B654F">
              <w:rPr>
                <w:sz w:val="24"/>
                <w:szCs w:val="24"/>
              </w:rPr>
              <w:t>soggetti organizzati in forma societaria (società di professionisti e società di ingegneria), numero medio annuo del personale tecnico utilizzato negli ultimi tre anni (comprendente i soci attivi, i dipendenti e i consulenti con contratto di collaborazione coordinata e continuativa su base annua iscritti ai relativi albi professionali, ove esistenti, e muniti di partiva Iva e che firmino il progetto, ovvero facciano parte dell’ufficio di direzione lavori e che abbiano fatturato nei confronti della società offerente una quota superiore al cinquanta per cento del proprio fatturato annuo, risultante dall’ultima dichiarazione Iva), in misura non inferiore a 1 unità;</w:t>
            </w:r>
          </w:p>
        </w:tc>
      </w:tr>
      <w:tr w:rsidR="008B654F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 w:rsidP="008B654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4F" w:rsidRDefault="008B654F" w:rsidP="008B654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F5" w:rsidRPr="008B654F" w:rsidRDefault="008B654F" w:rsidP="00FC62F5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B654F">
              <w:rPr>
                <w:sz w:val="24"/>
                <w:szCs w:val="24"/>
              </w:rPr>
              <w:t>er i professionisti singoli e associati, numero di unità minime di tecnici in misura non inferiore a 1 unità, da raggiungere anche mediante la costituzione di un raggruppamento temporaneo di professionisti.</w:t>
            </w:r>
            <w:r w:rsidR="00FC62F5">
              <w:rPr>
                <w:sz w:val="24"/>
                <w:szCs w:val="24"/>
              </w:rPr>
              <w:t xml:space="preserve"> </w:t>
            </w:r>
            <w:r w:rsidR="00FC62F5" w:rsidRPr="00FC62F5">
              <w:rPr>
                <w:sz w:val="24"/>
                <w:szCs w:val="24"/>
              </w:rPr>
              <w:t>Per</w:t>
            </w:r>
            <w:r w:rsidR="00FC62F5">
              <w:rPr>
                <w:sz w:val="24"/>
                <w:szCs w:val="24"/>
              </w:rPr>
              <w:t xml:space="preserve"> i </w:t>
            </w:r>
            <w:r w:rsidR="00FC62F5" w:rsidRPr="00FC62F5">
              <w:rPr>
                <w:sz w:val="24"/>
                <w:szCs w:val="24"/>
              </w:rPr>
              <w:t xml:space="preserve">raggruppamenti temporanei, è condizione di partecipazione la </w:t>
            </w:r>
            <w:r w:rsidR="00FC62F5">
              <w:rPr>
                <w:sz w:val="24"/>
                <w:szCs w:val="24"/>
              </w:rPr>
              <w:t xml:space="preserve">presenza, quale progettista, di </w:t>
            </w:r>
            <w:bookmarkStart w:id="2" w:name="_GoBack"/>
            <w:bookmarkEnd w:id="2"/>
            <w:r w:rsidR="00FC62F5" w:rsidRPr="00FC62F5">
              <w:rPr>
                <w:sz w:val="24"/>
                <w:szCs w:val="24"/>
              </w:rPr>
              <w:t xml:space="preserve">almeno un giovane professionista ai sensi dell’art. 4 del </w:t>
            </w:r>
            <w:proofErr w:type="spellStart"/>
            <w:r w:rsidR="00FC62F5" w:rsidRPr="00FC62F5">
              <w:rPr>
                <w:sz w:val="24"/>
                <w:szCs w:val="24"/>
              </w:rPr>
              <w:t>d.m.</w:t>
            </w:r>
            <w:proofErr w:type="spellEnd"/>
            <w:r w:rsidR="00FC62F5" w:rsidRPr="00FC62F5">
              <w:rPr>
                <w:sz w:val="24"/>
                <w:szCs w:val="24"/>
              </w:rPr>
              <w:t xml:space="preserve"> 263/2016.</w:t>
            </w:r>
          </w:p>
        </w:tc>
      </w:tr>
    </w:tbl>
    <w:p w:rsidR="00931442" w:rsidRDefault="00931442">
      <w:pPr>
        <w:pStyle w:val="CSAArticolo"/>
        <w:spacing w:before="120"/>
        <w:rPr>
          <w:szCs w:val="24"/>
        </w:rPr>
      </w:pPr>
    </w:p>
    <w:p w:rsidR="00931442" w:rsidRDefault="00931442">
      <w:pPr>
        <w:pStyle w:val="CSAArticolo"/>
        <w:spacing w:after="0"/>
        <w:rPr>
          <w:smallCaps/>
          <w:szCs w:val="24"/>
        </w:rPr>
      </w:pPr>
    </w:p>
    <w:p w:rsidR="00931442" w:rsidRDefault="009A2D7B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digitale]</w:t>
      </w:r>
    </w:p>
    <w:p w:rsidR="00931442" w:rsidRDefault="00931442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931442" w:rsidRDefault="00931442">
      <w:pPr>
        <w:widowControl w:val="0"/>
        <w:spacing w:after="120"/>
        <w:jc w:val="both"/>
        <w:rPr>
          <w:sz w:val="24"/>
          <w:szCs w:val="24"/>
        </w:rPr>
      </w:pPr>
    </w:p>
    <w:p w:rsidR="00931442" w:rsidRDefault="00931442">
      <w:pPr>
        <w:pageBreakBefore/>
        <w:suppressAutoHyphens w:val="0"/>
        <w:rPr>
          <w:sz w:val="32"/>
          <w:szCs w:val="32"/>
        </w:rPr>
      </w:pPr>
    </w:p>
    <w:p w:rsidR="00931442" w:rsidRDefault="009A2D7B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:rsidR="00931442" w:rsidRDefault="009A2D7B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931442" w:rsidRDefault="009A2D7B">
      <w:pPr>
        <w:spacing w:before="240"/>
        <w:ind w:firstLine="709"/>
        <w:jc w:val="both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sz w:val="24"/>
          <w:szCs w:val="24"/>
        </w:rPr>
        <w:t>, dove sono presenti i link alle varie attività.</w:t>
      </w:r>
    </w:p>
    <w:p w:rsidR="00931442" w:rsidRDefault="00931442">
      <w:pPr>
        <w:pStyle w:val="CSAArticolo"/>
        <w:widowControl w:val="0"/>
      </w:pPr>
    </w:p>
    <w:p w:rsidR="00931442" w:rsidRDefault="00931442">
      <w:pPr>
        <w:spacing w:after="120"/>
        <w:ind w:firstLine="709"/>
        <w:jc w:val="both"/>
        <w:rPr>
          <w:sz w:val="24"/>
          <w:szCs w:val="24"/>
        </w:rPr>
      </w:pPr>
    </w:p>
    <w:p w:rsidR="00931442" w:rsidRDefault="009A2D7B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931442" w:rsidRDefault="009A2D7B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931442" w:rsidRDefault="009A2D7B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931442" w:rsidRDefault="009A2D7B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931442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E8" w:rsidRDefault="009A2D7B">
      <w:r>
        <w:separator/>
      </w:r>
    </w:p>
  </w:endnote>
  <w:endnote w:type="continuationSeparator" w:id="0">
    <w:p w:rsidR="00581EE8" w:rsidRDefault="009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E8" w:rsidRDefault="009A2D7B">
      <w:r>
        <w:rPr>
          <w:color w:val="000000"/>
        </w:rPr>
        <w:separator/>
      </w:r>
    </w:p>
  </w:footnote>
  <w:footnote w:type="continuationSeparator" w:id="0">
    <w:p w:rsidR="00581EE8" w:rsidRDefault="009A2D7B">
      <w:r>
        <w:continuationSeparator/>
      </w:r>
    </w:p>
  </w:footnote>
  <w:footnote w:id="1">
    <w:p w:rsidR="00931442" w:rsidRDefault="009A2D7B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931442" w:rsidRDefault="009A2D7B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931442" w:rsidRDefault="009A2D7B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931442" w:rsidRDefault="009A2D7B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434E"/>
    <w:multiLevelType w:val="multilevel"/>
    <w:tmpl w:val="8840A6F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6099"/>
    <w:multiLevelType w:val="multilevel"/>
    <w:tmpl w:val="3BEAD3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A577AEF"/>
    <w:multiLevelType w:val="multilevel"/>
    <w:tmpl w:val="D54EA00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B7F2EC1"/>
    <w:multiLevelType w:val="multilevel"/>
    <w:tmpl w:val="BE2A0A46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42"/>
    <w:rsid w:val="00581EE8"/>
    <w:rsid w:val="00662038"/>
    <w:rsid w:val="008B654F"/>
    <w:rsid w:val="00931442"/>
    <w:rsid w:val="009A2D7B"/>
    <w:rsid w:val="00C81C95"/>
    <w:rsid w:val="00F522EC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8747"/>
  <w15:docId w15:val="{4394ABC3-9302-4243-AAA1-9B424CE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Gerbaldo Stefania</cp:lastModifiedBy>
  <cp:revision>7</cp:revision>
  <cp:lastPrinted>2014-07-11T06:30:00Z</cp:lastPrinted>
  <dcterms:created xsi:type="dcterms:W3CDTF">2019-12-02T08:38:00Z</dcterms:created>
  <dcterms:modified xsi:type="dcterms:W3CDTF">2021-06-28T09:51:00Z</dcterms:modified>
</cp:coreProperties>
</file>