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572F7" w14:textId="05D2C05C" w:rsidR="00144AE7" w:rsidRDefault="003F64F0">
      <w:pPr>
        <w:jc w:val="right"/>
      </w:pPr>
      <w:r>
        <w:rPr>
          <w:noProof/>
          <w:sz w:val="24"/>
          <w:szCs w:val="24"/>
        </w:rPr>
        <w:drawing>
          <wp:inline distT="0" distB="0" distL="0" distR="0" wp14:anchorId="5C529207" wp14:editId="66B909B5">
            <wp:extent cx="6122666" cy="95253"/>
            <wp:effectExtent l="0" t="0" r="0" b="0"/>
            <wp:docPr id="1" name="Immagine 1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Franklin Gothic Medium Cond" w:hAnsi="Franklin Gothic Medium Cond"/>
          <w:sz w:val="24"/>
          <w:szCs w:val="24"/>
        </w:rPr>
        <w:t>«</w:t>
      </w:r>
      <w:r w:rsidR="00366F31" w:rsidRPr="00366F31">
        <w:rPr>
          <w:rFonts w:ascii="Franklin Gothic Medium Cond" w:hAnsi="Franklin Gothic Medium Cond"/>
          <w:sz w:val="24"/>
          <w:szCs w:val="24"/>
        </w:rPr>
        <w:t>Modello offerta economica e dichiarazioni complementari</w:t>
      </w:r>
      <w:r>
        <w:rPr>
          <w:rFonts w:ascii="Franklin Gothic Medium Cond" w:hAnsi="Franklin Gothic Medium Cond"/>
          <w:sz w:val="24"/>
          <w:szCs w:val="24"/>
        </w:rPr>
        <w:t>»</w:t>
      </w:r>
    </w:p>
    <w:p w14:paraId="0AA830A5" w14:textId="77777777" w:rsidR="00144AE7" w:rsidRDefault="003F64F0">
      <w:pPr>
        <w:jc w:val="right"/>
      </w:pPr>
      <w:r>
        <w:rPr>
          <w:noProof/>
          <w:sz w:val="24"/>
          <w:szCs w:val="24"/>
        </w:rPr>
        <w:drawing>
          <wp:inline distT="0" distB="0" distL="0" distR="0" wp14:anchorId="63B653F2" wp14:editId="64BF5A08">
            <wp:extent cx="6122666" cy="95253"/>
            <wp:effectExtent l="0" t="0" r="0" b="0"/>
            <wp:docPr id="2" name="Immagine 2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15EE548" w14:textId="77777777" w:rsidR="00144AE7" w:rsidRDefault="00144AE7">
      <w:pPr>
        <w:jc w:val="center"/>
      </w:pPr>
    </w:p>
    <w:p w14:paraId="608EF5F6" w14:textId="77777777" w:rsidR="00144AE7" w:rsidRDefault="00144AE7">
      <w:pPr>
        <w:jc w:val="center"/>
        <w:rPr>
          <w:rFonts w:ascii="Franklin Gothic Medium" w:hAnsi="Franklin Gothic Medium"/>
          <w:sz w:val="24"/>
          <w:szCs w:val="24"/>
        </w:rPr>
      </w:pPr>
    </w:p>
    <w:p w14:paraId="677ED37A" w14:textId="77777777" w:rsidR="00144AE7" w:rsidRDefault="003F64F0">
      <w:pPr>
        <w:jc w:val="center"/>
      </w:pPr>
      <w:r>
        <w:rPr>
          <w:rFonts w:ascii="Franklin Gothic Medium" w:hAnsi="Franklin Gothic Medium"/>
          <w:sz w:val="40"/>
          <w:szCs w:val="40"/>
        </w:rPr>
        <w:t>Offerta economica</w:t>
      </w:r>
    </w:p>
    <w:p w14:paraId="0783EBDB" w14:textId="77777777" w:rsidR="00144AE7" w:rsidRDefault="00144AE7">
      <w:pPr>
        <w:jc w:val="center"/>
        <w:rPr>
          <w:rFonts w:ascii="Franklin Gothic Medium" w:hAnsi="Franklin Gothic Medium"/>
          <w:sz w:val="40"/>
          <w:szCs w:val="40"/>
        </w:rPr>
      </w:pPr>
    </w:p>
    <w:p w14:paraId="20B83F49" w14:textId="45A6A1FF" w:rsidR="00144AE7" w:rsidRPr="00E728F6" w:rsidRDefault="00632172" w:rsidP="00E72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uppressAutoHyphens w:val="0"/>
        <w:autoSpaceDN/>
        <w:jc w:val="both"/>
        <w:textAlignment w:val="auto"/>
        <w:rPr>
          <w:sz w:val="36"/>
          <w:szCs w:val="24"/>
          <w:lang w:eastAsia="zh-CN"/>
        </w:rPr>
      </w:pPr>
      <w:r w:rsidRPr="00632172">
        <w:rPr>
          <w:sz w:val="36"/>
          <w:szCs w:val="24"/>
          <w:lang w:eastAsia="zh-CN"/>
        </w:rPr>
        <w:t>Proposta di Partenariato Pubblico Privato afferente la gestione, conduzione, manutenzione ordinaria e straordinaria degli impianti di illuminazione pubblica e semaforici installati e da installarsi sul territorio del Comune di Cuneo, nonché progettazione e realizzazione di interventi di miglioramento dell’efficienza energetica e di adeguamento alle prescrizioni normative degli impianti di I.P. e interna in proprietà del Comune</w:t>
      </w:r>
      <w:r w:rsidR="00E728F6">
        <w:rPr>
          <w:sz w:val="36"/>
          <w:szCs w:val="24"/>
          <w:lang w:eastAsia="zh-CN"/>
        </w:rPr>
        <w:t xml:space="preserve"> </w:t>
      </w:r>
      <w:r w:rsidR="00E728F6" w:rsidRPr="00AD3A39">
        <w:rPr>
          <w:sz w:val="36"/>
          <w:szCs w:val="36"/>
        </w:rPr>
        <w:t>[CIG 86391113ED – CUP B29J21000200007]</w:t>
      </w:r>
    </w:p>
    <w:p w14:paraId="57608C04" w14:textId="77777777" w:rsidR="00144AE7" w:rsidRDefault="003F64F0">
      <w:pPr>
        <w:pStyle w:val="CSAArticolo"/>
      </w:pPr>
      <w:r>
        <w:t>Il/La sottoscritto/a</w:t>
      </w:r>
    </w:p>
    <w:p w14:paraId="2DE84DA5" w14:textId="77777777" w:rsidR="00144AE7" w:rsidRDefault="003F64F0">
      <w:pPr>
        <w:pStyle w:val="CSAArticolo"/>
      </w:pPr>
      <w:r>
        <w:t xml:space="preserve">nato/a </w:t>
      </w:r>
      <w:proofErr w:type="spellStart"/>
      <w:r>
        <w:t>a</w:t>
      </w:r>
      <w:proofErr w:type="spellEnd"/>
      <w:r>
        <w:t xml:space="preserve">                                                              il</w:t>
      </w:r>
    </w:p>
    <w:p w14:paraId="43F784C3" w14:textId="77777777" w:rsidR="00144AE7" w:rsidRDefault="003F64F0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14:paraId="09AD142B" w14:textId="77777777" w:rsidR="00144AE7" w:rsidRDefault="003F64F0">
      <w:pPr>
        <w:pStyle w:val="CSAArticolo"/>
      </w:pPr>
      <w:r>
        <w:t>Stato                                  Via/Piazza</w:t>
      </w:r>
    </w:p>
    <w:p w14:paraId="4FEB7B9A" w14:textId="77777777" w:rsidR="00144AE7" w:rsidRDefault="003F64F0">
      <w:pPr>
        <w:pStyle w:val="CSAArticolo"/>
      </w:pPr>
      <w:r>
        <w:t xml:space="preserve">nella sua qualità di  </w:t>
      </w:r>
    </w:p>
    <w:p w14:paraId="17F1B5D0" w14:textId="77777777" w:rsidR="00144AE7" w:rsidRDefault="003F64F0">
      <w:pPr>
        <w:pStyle w:val="CSAArticolo"/>
      </w:pPr>
      <w:r>
        <w:t>dell’operatore economico</w:t>
      </w:r>
    </w:p>
    <w:p w14:paraId="2ED8B17F" w14:textId="77777777" w:rsidR="00144AE7" w:rsidRDefault="003F64F0">
      <w:pPr>
        <w:pStyle w:val="ACorpoarticolo"/>
        <w:numPr>
          <w:ilvl w:val="0"/>
          <w:numId w:val="1"/>
        </w:numPr>
        <w:tabs>
          <w:tab w:val="left" w:pos="-5160"/>
          <w:tab w:val="left" w:pos="-4956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 dell’impresa:</w:t>
      </w:r>
    </w:p>
    <w:p w14:paraId="4A1E332C" w14:textId="77777777" w:rsidR="00144AE7" w:rsidRDefault="003F64F0">
      <w:pPr>
        <w:pStyle w:val="ACorpoarticolo"/>
        <w:numPr>
          <w:ilvl w:val="0"/>
          <w:numId w:val="1"/>
        </w:numPr>
        <w:tabs>
          <w:tab w:val="left" w:pos="-5160"/>
          <w:tab w:val="left" w:pos="-4956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14:paraId="039DF741" w14:textId="77777777" w:rsidR="00144AE7" w:rsidRDefault="003F64F0">
      <w:pPr>
        <w:pStyle w:val="ACorpoarticolo"/>
        <w:numPr>
          <w:ilvl w:val="0"/>
          <w:numId w:val="1"/>
        </w:numPr>
        <w:tabs>
          <w:tab w:val="left" w:pos="-5160"/>
          <w:tab w:val="left" w:pos="-4956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14:paraId="5E232B0A" w14:textId="77777777" w:rsidR="00144AE7" w:rsidRDefault="003F64F0">
      <w:pPr>
        <w:pStyle w:val="ACorpoarticolo"/>
        <w:numPr>
          <w:ilvl w:val="0"/>
          <w:numId w:val="1"/>
        </w:numPr>
        <w:tabs>
          <w:tab w:val="left" w:pos="-5160"/>
          <w:tab w:val="left" w:pos="-4956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e partita I.V.A.:</w:t>
      </w:r>
    </w:p>
    <w:p w14:paraId="063701D7" w14:textId="77777777" w:rsidR="00144AE7" w:rsidRDefault="003F64F0">
      <w:pPr>
        <w:pStyle w:val="ACorpoarticolo"/>
        <w:numPr>
          <w:ilvl w:val="0"/>
          <w:numId w:val="1"/>
        </w:numPr>
        <w:tabs>
          <w:tab w:val="left" w:pos="-5160"/>
          <w:tab w:val="left" w:pos="-4956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14:paraId="6417AD35" w14:textId="77777777" w:rsidR="00144AE7" w:rsidRDefault="003F64F0">
      <w:pPr>
        <w:pStyle w:val="ACorpoarticolo"/>
        <w:numPr>
          <w:ilvl w:val="0"/>
          <w:numId w:val="1"/>
        </w:numPr>
        <w:tabs>
          <w:tab w:val="left" w:pos="-5160"/>
          <w:tab w:val="left" w:pos="-4956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14:paraId="7B5CC74E" w14:textId="77777777" w:rsidR="00144AE7" w:rsidRDefault="003F64F0">
      <w:pPr>
        <w:pStyle w:val="ACorpoarticolo"/>
        <w:numPr>
          <w:ilvl w:val="0"/>
          <w:numId w:val="1"/>
        </w:numPr>
        <w:tabs>
          <w:tab w:val="left" w:pos="-5160"/>
          <w:tab w:val="left" w:pos="-4956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casella posta elettronica certificata (P.E.C.)</w:t>
      </w:r>
    </w:p>
    <w:p w14:paraId="3157019C" w14:textId="77777777" w:rsidR="00144AE7" w:rsidRDefault="00144AE7">
      <w:pPr>
        <w:pStyle w:val="CSAArticolo"/>
        <w:spacing w:after="0"/>
        <w:rPr>
          <w:szCs w:val="24"/>
        </w:rPr>
      </w:pPr>
    </w:p>
    <w:p w14:paraId="71E58454" w14:textId="77777777" w:rsidR="00144AE7" w:rsidRDefault="003F64F0">
      <w:pPr>
        <w:pStyle w:val="CSAArticolo"/>
        <w:spacing w:before="120" w:after="240"/>
        <w:rPr>
          <w:szCs w:val="24"/>
        </w:rPr>
      </w:pPr>
      <w:r>
        <w:rPr>
          <w:szCs w:val="24"/>
        </w:rPr>
        <w:t>partecipante alla gara di appalto in oggetto in qualità di [barrare la casella che interessa]</w:t>
      </w:r>
    </w:p>
    <w:p w14:paraId="0D126F5F" w14:textId="77777777" w:rsidR="00144AE7" w:rsidRDefault="003F64F0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</w:t>
      </w:r>
    </w:p>
    <w:p w14:paraId="174755DF" w14:textId="77777777" w:rsidR="00144AE7" w:rsidRDefault="003F64F0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 in avvalimento con l’impresa ______________________________________ __________________________________________________________________________</w:t>
      </w:r>
    </w:p>
    <w:p w14:paraId="26B614FE" w14:textId="77777777" w:rsidR="00144AE7" w:rsidRDefault="003F64F0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 xml:space="preserve">impresa mandataria/capogruppo in riunione di concorrenti di cui all’articolo 45 — comma 2, lettera d), e) e g) — del Codice con le seguenti imprese [indicare la composizione dei raggruppamenti o consorzi ordinari di concorrenti o </w:t>
      </w:r>
      <w:proofErr w:type="spellStart"/>
      <w:r>
        <w:rPr>
          <w:szCs w:val="24"/>
        </w:rPr>
        <w:t>Geie</w:t>
      </w:r>
      <w:proofErr w:type="spellEnd"/>
      <w:r>
        <w:rPr>
          <w:szCs w:val="24"/>
        </w:rPr>
        <w:t xml:space="preserve"> di cui si fa parte, incluse le eventuali imprese cooptate]</w:t>
      </w: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3"/>
        <w:gridCol w:w="5967"/>
      </w:tblGrid>
      <w:tr w:rsidR="00144AE7" w14:paraId="69E9CB3C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02AF7" w14:textId="77777777" w:rsidR="00144AE7" w:rsidRDefault="003F64F0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Imprese mandanti</w:t>
            </w:r>
          </w:p>
        </w:tc>
        <w:tc>
          <w:tcPr>
            <w:tcW w:w="59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D25A3" w14:textId="77777777" w:rsidR="00144AE7" w:rsidRDefault="00144AE7">
            <w:pPr>
              <w:pStyle w:val="CSAArticolo"/>
              <w:rPr>
                <w:szCs w:val="24"/>
              </w:rPr>
            </w:pPr>
          </w:p>
        </w:tc>
      </w:tr>
      <w:tr w:rsidR="00144AE7" w14:paraId="2762F7C9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6A1A6" w14:textId="77777777" w:rsidR="00144AE7" w:rsidRDefault="00144AE7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449E0" w14:textId="77777777" w:rsidR="00144AE7" w:rsidRDefault="00144AE7">
            <w:pPr>
              <w:pStyle w:val="CSAArticolo"/>
              <w:rPr>
                <w:szCs w:val="24"/>
              </w:rPr>
            </w:pPr>
          </w:p>
        </w:tc>
      </w:tr>
      <w:tr w:rsidR="00144AE7" w14:paraId="45378927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89298" w14:textId="77777777" w:rsidR="00144AE7" w:rsidRDefault="00144AE7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C8A04" w14:textId="77777777" w:rsidR="00144AE7" w:rsidRDefault="00144AE7">
            <w:pPr>
              <w:pStyle w:val="CSAArticolo"/>
              <w:rPr>
                <w:szCs w:val="24"/>
              </w:rPr>
            </w:pPr>
          </w:p>
        </w:tc>
      </w:tr>
    </w:tbl>
    <w:p w14:paraId="7E9584DD" w14:textId="77777777" w:rsidR="00144AE7" w:rsidRDefault="00144AE7">
      <w:pPr>
        <w:pStyle w:val="CSAArticolo"/>
        <w:ind w:firstLine="360"/>
        <w:rPr>
          <w:szCs w:val="24"/>
        </w:rPr>
      </w:pP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5968"/>
      </w:tblGrid>
      <w:tr w:rsidR="00144AE7" w14:paraId="24E0F406" w14:textId="77777777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72179" w14:textId="77777777" w:rsidR="00144AE7" w:rsidRDefault="003F64F0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Impresa cooptata</w:t>
            </w:r>
          </w:p>
        </w:tc>
        <w:tc>
          <w:tcPr>
            <w:tcW w:w="59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BFD4B" w14:textId="77777777" w:rsidR="00144AE7" w:rsidRDefault="00144AE7">
            <w:pPr>
              <w:pStyle w:val="CSAArticolo"/>
              <w:rPr>
                <w:szCs w:val="24"/>
              </w:rPr>
            </w:pPr>
          </w:p>
        </w:tc>
      </w:tr>
      <w:tr w:rsidR="00144AE7" w14:paraId="5DC6FB62" w14:textId="77777777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E527C" w14:textId="77777777" w:rsidR="00144AE7" w:rsidRDefault="00144AE7">
            <w:pPr>
              <w:pStyle w:val="CSAArticolo"/>
              <w:rPr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F43C1" w14:textId="77777777" w:rsidR="00144AE7" w:rsidRDefault="00144AE7">
            <w:pPr>
              <w:pStyle w:val="CSAArticolo"/>
              <w:rPr>
                <w:szCs w:val="24"/>
              </w:rPr>
            </w:pPr>
          </w:p>
        </w:tc>
      </w:tr>
      <w:tr w:rsidR="00144AE7" w14:paraId="413F1187" w14:textId="77777777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6C840" w14:textId="77777777" w:rsidR="00144AE7" w:rsidRDefault="00144AE7">
            <w:pPr>
              <w:pStyle w:val="CSAArticolo"/>
              <w:rPr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D1D6F" w14:textId="77777777" w:rsidR="00144AE7" w:rsidRDefault="00144AE7">
            <w:pPr>
              <w:pStyle w:val="CSAArticolo"/>
              <w:rPr>
                <w:szCs w:val="24"/>
              </w:rPr>
            </w:pPr>
          </w:p>
        </w:tc>
      </w:tr>
    </w:tbl>
    <w:p w14:paraId="2B903898" w14:textId="2D7B8051" w:rsidR="00144AE7" w:rsidRDefault="003F64F0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14:paraId="75F67253" w14:textId="6100B38C" w:rsidR="007458C5" w:rsidRDefault="007458C5" w:rsidP="007458C5">
      <w:pPr>
        <w:pStyle w:val="CSAArticolo"/>
        <w:spacing w:before="120" w:after="240"/>
        <w:ind w:left="567"/>
        <w:rPr>
          <w:szCs w:val="24"/>
        </w:rPr>
      </w:pPr>
    </w:p>
    <w:p w14:paraId="365D0504" w14:textId="4B27B9F6" w:rsidR="00DF11CD" w:rsidRDefault="00DF11CD" w:rsidP="00DF11CD">
      <w:pPr>
        <w:spacing w:before="120" w:after="120" w:line="36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offre le seguenti condizioni economiche:</w:t>
      </w:r>
    </w:p>
    <w:p w14:paraId="2CF2C615" w14:textId="200DD84E" w:rsidR="007458C5" w:rsidRDefault="00632172" w:rsidP="005816BD">
      <w:pPr>
        <w:pStyle w:val="Paragrafoelenco"/>
        <w:numPr>
          <w:ilvl w:val="0"/>
          <w:numId w:val="6"/>
        </w:numPr>
        <w:autoSpaceDE w:val="0"/>
        <w:spacing w:line="360" w:lineRule="auto"/>
        <w:jc w:val="both"/>
        <w:rPr>
          <w:b/>
          <w:sz w:val="24"/>
          <w:szCs w:val="24"/>
          <w:u w:val="single"/>
        </w:rPr>
      </w:pPr>
      <w:r w:rsidRPr="00632172">
        <w:rPr>
          <w:b/>
          <w:sz w:val="24"/>
          <w:szCs w:val="24"/>
          <w:u w:val="single"/>
        </w:rPr>
        <w:t>ribasso percentuale sui canoni annui complessivi al netto dell’Iva</w:t>
      </w:r>
      <w:r w:rsidR="0080655F">
        <w:rPr>
          <w:b/>
          <w:sz w:val="24"/>
          <w:szCs w:val="24"/>
          <w:u w:val="single"/>
        </w:rPr>
        <w:t xml:space="preserve"> - </w:t>
      </w:r>
      <w:r w:rsidR="0080655F" w:rsidRPr="007458C5">
        <w:rPr>
          <w:b/>
          <w:sz w:val="24"/>
          <w:szCs w:val="24"/>
          <w:u w:val="single"/>
        </w:rPr>
        <w:t xml:space="preserve">punti massimi attribuibili </w:t>
      </w:r>
      <w:r w:rsidR="005816BD">
        <w:rPr>
          <w:b/>
          <w:sz w:val="24"/>
          <w:szCs w:val="24"/>
          <w:u w:val="single"/>
        </w:rPr>
        <w:t>20</w:t>
      </w:r>
    </w:p>
    <w:p w14:paraId="18F22D3F" w14:textId="2BC7822E" w:rsidR="00DF11CD" w:rsidRDefault="00DF11CD" w:rsidP="00DF11CD">
      <w:pPr>
        <w:spacing w:before="120" w:after="120" w:line="360" w:lineRule="auto"/>
        <w:jc w:val="center"/>
      </w:pPr>
      <w:r w:rsidRPr="007458C5">
        <w:rPr>
          <w:b/>
          <w:bCs/>
          <w:smallCaps/>
          <w:sz w:val="28"/>
          <w:szCs w:val="28"/>
        </w:rPr>
        <w:t>ribasso percentuale del</w:t>
      </w:r>
    </w:p>
    <w:p w14:paraId="323ED6E1" w14:textId="1B679E4E" w:rsidR="00144AE7" w:rsidRDefault="003F64F0">
      <w:pPr>
        <w:autoSpaceDE w:val="0"/>
        <w:spacing w:line="360" w:lineRule="auto"/>
      </w:pPr>
      <w:r>
        <w:rPr>
          <w:b/>
          <w:sz w:val="24"/>
          <w:szCs w:val="24"/>
        </w:rPr>
        <w:t xml:space="preserve">in </w:t>
      </w:r>
      <w:proofErr w:type="gramStart"/>
      <w:r>
        <w:rPr>
          <w:b/>
          <w:sz w:val="24"/>
          <w:szCs w:val="24"/>
        </w:rPr>
        <w:t>cifre: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gramEnd"/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sz w:val="52"/>
          <w:szCs w:val="52"/>
        </w:rPr>
        <w:t>,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sz w:val="52"/>
          <w:szCs w:val="52"/>
        </w:rPr>
        <w:t xml:space="preserve"> %</w:t>
      </w:r>
    </w:p>
    <w:p w14:paraId="2FC63BDF" w14:textId="77777777" w:rsidR="00144AE7" w:rsidRDefault="003F64F0">
      <w:pPr>
        <w:autoSpaceDE w:val="0"/>
        <w:spacing w:line="360" w:lineRule="auto"/>
      </w:pPr>
      <w:r>
        <w:rPr>
          <w:b/>
          <w:sz w:val="24"/>
          <w:szCs w:val="24"/>
        </w:rPr>
        <w:t>in lettere:</w:t>
      </w:r>
      <w:r>
        <w:rPr>
          <w:sz w:val="24"/>
          <w:szCs w:val="24"/>
        </w:rPr>
        <w:t xml:space="preserve"> ______________________________________________________________________</w:t>
      </w:r>
    </w:p>
    <w:p w14:paraId="62F3B473" w14:textId="77777777" w:rsidR="00144AE7" w:rsidRDefault="00144AE7">
      <w:pPr>
        <w:autoSpaceDE w:val="0"/>
        <w:spacing w:line="360" w:lineRule="auto"/>
        <w:rPr>
          <w:bCs/>
          <w:sz w:val="24"/>
          <w:szCs w:val="24"/>
        </w:rPr>
      </w:pPr>
    </w:p>
    <w:p w14:paraId="3A5E82D5" w14:textId="1B16F62F" w:rsidR="00144AE7" w:rsidRPr="0080655F" w:rsidRDefault="00632172">
      <w:pPr>
        <w:autoSpaceDE w:val="0"/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sui </w:t>
      </w:r>
      <w:r w:rsidRPr="00632172">
        <w:rPr>
          <w:bCs/>
          <w:sz w:val="24"/>
          <w:szCs w:val="24"/>
        </w:rPr>
        <w:t>canoni annui complessivi al netto dell’Iva</w:t>
      </w:r>
    </w:p>
    <w:p w14:paraId="56CE042A" w14:textId="77777777" w:rsidR="00144AE7" w:rsidRDefault="00144AE7">
      <w:pPr>
        <w:autoSpaceDE w:val="0"/>
        <w:spacing w:line="360" w:lineRule="auto"/>
        <w:rPr>
          <w:b/>
          <w:sz w:val="24"/>
          <w:szCs w:val="24"/>
        </w:rPr>
      </w:pPr>
    </w:p>
    <w:p w14:paraId="223DF8AC" w14:textId="5843E1A6" w:rsidR="007458C5" w:rsidRPr="007458C5" w:rsidRDefault="005816BD" w:rsidP="005816BD">
      <w:pPr>
        <w:pStyle w:val="Paragrafoelenco"/>
        <w:numPr>
          <w:ilvl w:val="0"/>
          <w:numId w:val="6"/>
        </w:numPr>
        <w:autoSpaceDE w:val="0"/>
        <w:spacing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</w:t>
      </w:r>
      <w:r w:rsidRPr="00632172">
        <w:rPr>
          <w:b/>
          <w:sz w:val="24"/>
          <w:szCs w:val="24"/>
          <w:u w:val="single"/>
        </w:rPr>
        <w:t xml:space="preserve">conto </w:t>
      </w:r>
      <w:r w:rsidR="00632172" w:rsidRPr="00632172">
        <w:rPr>
          <w:b/>
          <w:sz w:val="24"/>
          <w:szCs w:val="24"/>
          <w:u w:val="single"/>
        </w:rPr>
        <w:t>percentuale sul prezziario della Regione Piemonte per interventi di manutenzione straordinaria e</w:t>
      </w:r>
      <w:r>
        <w:rPr>
          <w:b/>
          <w:sz w:val="24"/>
          <w:szCs w:val="24"/>
          <w:u w:val="single"/>
        </w:rPr>
        <w:t>d</w:t>
      </w:r>
      <w:r w:rsidR="00632172" w:rsidRPr="00632172">
        <w:rPr>
          <w:b/>
          <w:sz w:val="24"/>
          <w:szCs w:val="24"/>
          <w:u w:val="single"/>
        </w:rPr>
        <w:t xml:space="preserve"> estensione della rete, non compresi negli obblighi contrattuali</w:t>
      </w:r>
      <w:r w:rsidR="0080655F" w:rsidRPr="0080655F">
        <w:rPr>
          <w:b/>
          <w:sz w:val="24"/>
          <w:szCs w:val="24"/>
          <w:u w:val="single"/>
        </w:rPr>
        <w:t xml:space="preserve"> </w:t>
      </w:r>
      <w:r w:rsidR="0080655F">
        <w:rPr>
          <w:b/>
          <w:sz w:val="24"/>
          <w:szCs w:val="24"/>
          <w:u w:val="single"/>
        </w:rPr>
        <w:t xml:space="preserve">- punti massimi attribuibili </w:t>
      </w:r>
      <w:r>
        <w:rPr>
          <w:b/>
          <w:sz w:val="24"/>
          <w:szCs w:val="24"/>
          <w:u w:val="single"/>
        </w:rPr>
        <w:t>5</w:t>
      </w:r>
      <w:bookmarkStart w:id="0" w:name="_GoBack"/>
      <w:bookmarkEnd w:id="0"/>
    </w:p>
    <w:p w14:paraId="201762DE" w14:textId="77777777" w:rsidR="00DF11CD" w:rsidRDefault="00DF11CD" w:rsidP="00DF11CD">
      <w:pPr>
        <w:spacing w:before="120" w:after="120" w:line="360" w:lineRule="auto"/>
        <w:jc w:val="center"/>
      </w:pPr>
      <w:r w:rsidRPr="00DF11CD">
        <w:rPr>
          <w:b/>
          <w:bCs/>
          <w:smallCaps/>
          <w:sz w:val="28"/>
          <w:szCs w:val="28"/>
        </w:rPr>
        <w:t>ribasso percentuale del</w:t>
      </w:r>
    </w:p>
    <w:p w14:paraId="134D6DF9" w14:textId="77777777" w:rsidR="00457599" w:rsidRDefault="00457599" w:rsidP="00457599">
      <w:pPr>
        <w:autoSpaceDE w:val="0"/>
        <w:spacing w:line="360" w:lineRule="auto"/>
      </w:pPr>
      <w:r>
        <w:rPr>
          <w:b/>
          <w:sz w:val="24"/>
          <w:szCs w:val="24"/>
        </w:rPr>
        <w:t xml:space="preserve">in </w:t>
      </w:r>
      <w:proofErr w:type="gramStart"/>
      <w:r>
        <w:rPr>
          <w:b/>
          <w:sz w:val="24"/>
          <w:szCs w:val="24"/>
        </w:rPr>
        <w:t>cifre: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gramEnd"/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sz w:val="52"/>
          <w:szCs w:val="52"/>
        </w:rPr>
        <w:t>,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rFonts w:ascii="Wingdings" w:eastAsia="Wingdings" w:hAnsi="Wingdings" w:cs="Wingdings"/>
          <w:sz w:val="52"/>
          <w:szCs w:val="52"/>
        </w:rPr>
        <w:t></w:t>
      </w:r>
      <w:r>
        <w:rPr>
          <w:sz w:val="52"/>
          <w:szCs w:val="52"/>
        </w:rPr>
        <w:t xml:space="preserve"> %</w:t>
      </w:r>
    </w:p>
    <w:p w14:paraId="1C809B5D" w14:textId="77777777" w:rsidR="00457599" w:rsidRDefault="00457599" w:rsidP="00457599">
      <w:pPr>
        <w:autoSpaceDE w:val="0"/>
        <w:spacing w:line="360" w:lineRule="auto"/>
      </w:pPr>
      <w:r>
        <w:rPr>
          <w:b/>
          <w:sz w:val="24"/>
          <w:szCs w:val="24"/>
        </w:rPr>
        <w:t>in lettere:</w:t>
      </w:r>
      <w:r>
        <w:rPr>
          <w:sz w:val="24"/>
          <w:szCs w:val="24"/>
        </w:rPr>
        <w:t xml:space="preserve"> ______________________________________________________________________</w:t>
      </w:r>
    </w:p>
    <w:p w14:paraId="0CD4F137" w14:textId="77777777" w:rsidR="00457599" w:rsidRDefault="00457599" w:rsidP="00457599">
      <w:pPr>
        <w:autoSpaceDE w:val="0"/>
        <w:spacing w:line="360" w:lineRule="auto"/>
        <w:rPr>
          <w:bCs/>
          <w:sz w:val="24"/>
          <w:szCs w:val="24"/>
        </w:rPr>
      </w:pPr>
    </w:p>
    <w:p w14:paraId="1F82374B" w14:textId="5F5300F0" w:rsidR="00DF11CD" w:rsidRPr="0080655F" w:rsidRDefault="00632172" w:rsidP="00DF11CD">
      <w:pPr>
        <w:autoSpaceDE w:val="0"/>
        <w:spacing w:line="360" w:lineRule="auto"/>
        <w:jc w:val="both"/>
        <w:rPr>
          <w:bCs/>
          <w:sz w:val="24"/>
          <w:szCs w:val="24"/>
        </w:rPr>
      </w:pPr>
      <w:r w:rsidRPr="00632172">
        <w:rPr>
          <w:bCs/>
          <w:sz w:val="24"/>
          <w:szCs w:val="24"/>
        </w:rPr>
        <w:t>sul prezziario della Regione Piemonte per interventi di manutenzione straordinaria e estensione della rete, non compresi negli obblighi contrattuali</w:t>
      </w:r>
      <w:r>
        <w:rPr>
          <w:bCs/>
          <w:sz w:val="24"/>
          <w:szCs w:val="24"/>
        </w:rPr>
        <w:t>.</w:t>
      </w:r>
    </w:p>
    <w:p w14:paraId="27057003" w14:textId="77777777" w:rsidR="00457599" w:rsidRPr="00F807F0" w:rsidRDefault="00457599" w:rsidP="00457599">
      <w:pPr>
        <w:autoSpaceDE w:val="0"/>
        <w:spacing w:line="360" w:lineRule="auto"/>
        <w:rPr>
          <w:b/>
          <w:strike/>
          <w:sz w:val="24"/>
          <w:szCs w:val="24"/>
        </w:rPr>
      </w:pPr>
    </w:p>
    <w:p w14:paraId="0DE97146" w14:textId="77777777" w:rsidR="0080655F" w:rsidRPr="00F807F0" w:rsidRDefault="0080655F" w:rsidP="0080655F">
      <w:pPr>
        <w:autoSpaceDE w:val="0"/>
        <w:spacing w:line="360" w:lineRule="auto"/>
        <w:rPr>
          <w:b/>
          <w:strike/>
          <w:sz w:val="24"/>
          <w:szCs w:val="24"/>
        </w:rPr>
      </w:pPr>
    </w:p>
    <w:p w14:paraId="78A2F9EC" w14:textId="77777777" w:rsidR="00144AE7" w:rsidRDefault="00144AE7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14:paraId="1F5AC574" w14:textId="77777777" w:rsidR="00144AE7" w:rsidRDefault="003F64F0">
      <w:pPr>
        <w:spacing w:line="360" w:lineRule="auto"/>
        <w:jc w:val="both"/>
      </w:pPr>
      <w:r>
        <w:rPr>
          <w:sz w:val="24"/>
          <w:szCs w:val="24"/>
        </w:rPr>
        <w:lastRenderedPageBreak/>
        <w:t>Ai sensi degli articoli 46 e 47 del decreto del Presidente della Repubblica 28 dicembre 2000, n. 445 s.m.i. «</w:t>
      </w:r>
      <w:r>
        <w:rPr>
          <w:i/>
          <w:sz w:val="24"/>
          <w:szCs w:val="24"/>
        </w:rPr>
        <w:t>Testo unico delle disposizioni legislative e regolamentari in materia di documentazione amministrativa</w:t>
      </w:r>
      <w:r>
        <w:rPr>
          <w:sz w:val="24"/>
          <w:szCs w:val="24"/>
        </w:rPr>
        <w:t>»</w:t>
      </w:r>
      <w:r>
        <w:rPr>
          <w:rStyle w:val="Rimandonotaapidipagina"/>
          <w:sz w:val="24"/>
          <w:szCs w:val="24"/>
        </w:rPr>
        <w:footnoteReference w:id="1"/>
      </w:r>
      <w:r>
        <w:rPr>
          <w:sz w:val="24"/>
          <w:szCs w:val="24"/>
        </w:rPr>
        <w:t>:</w:t>
      </w:r>
    </w:p>
    <w:p w14:paraId="7855AA36" w14:textId="77777777" w:rsidR="00144AE7" w:rsidRDefault="003F64F0">
      <w:pPr>
        <w:pStyle w:val="CSAArticolo"/>
        <w:spacing w:before="120" w:line="36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dichiara</w:t>
      </w:r>
    </w:p>
    <w:p w14:paraId="194FF388" w14:textId="7AE9D39A" w:rsidR="008A0B22" w:rsidRDefault="008A0B22" w:rsidP="008A0B22">
      <w:pPr>
        <w:pStyle w:val="Paragrafoelenco"/>
        <w:widowControl w:val="0"/>
        <w:numPr>
          <w:ilvl w:val="0"/>
          <w:numId w:val="5"/>
        </w:numPr>
        <w:spacing w:after="120" w:line="360" w:lineRule="auto"/>
        <w:ind w:left="357" w:hanging="357"/>
        <w:jc w:val="both"/>
      </w:pPr>
      <w:r>
        <w:rPr>
          <w:sz w:val="24"/>
          <w:szCs w:val="24"/>
        </w:rPr>
        <w:t xml:space="preserve">che i costi aziendali concernenti l’adempimento delle disposizioni in materia di salute e sicurezza sui luoghi di lavoro, di cui all’articolo 95, comma 10, del </w:t>
      </w:r>
      <w:bookmarkStart w:id="1" w:name="_inizio"/>
      <w:r>
        <w:rPr>
          <w:sz w:val="24"/>
          <w:szCs w:val="24"/>
        </w:rPr>
        <w:t>decreto legislativo 18 aprile 2016, n. 50</w:t>
      </w:r>
      <w:bookmarkEnd w:id="1"/>
      <w:r>
        <w:rPr>
          <w:sz w:val="24"/>
          <w:szCs w:val="24"/>
        </w:rPr>
        <w:t xml:space="preserve"> s.m.i. «</w:t>
      </w:r>
      <w:r>
        <w:rPr>
          <w:i/>
          <w:sz w:val="24"/>
          <w:szCs w:val="24"/>
        </w:rPr>
        <w:t>Codice dei contratti pubblici</w:t>
      </w:r>
      <w:r>
        <w:rPr>
          <w:sz w:val="24"/>
          <w:szCs w:val="24"/>
        </w:rPr>
        <w:t>», ammontano a € 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…………………….</w:t>
      </w:r>
    </w:p>
    <w:p w14:paraId="202CDFD5" w14:textId="3A982C57" w:rsidR="00144AE7" w:rsidRPr="008A0B22" w:rsidRDefault="008A0B22" w:rsidP="008A0B22">
      <w:pPr>
        <w:pStyle w:val="Paragrafoelenco"/>
        <w:widowControl w:val="0"/>
        <w:numPr>
          <w:ilvl w:val="0"/>
          <w:numId w:val="5"/>
        </w:numPr>
        <w:spacing w:after="120" w:line="360" w:lineRule="auto"/>
        <w:jc w:val="both"/>
      </w:pPr>
      <w:r>
        <w:rPr>
          <w:sz w:val="24"/>
          <w:szCs w:val="24"/>
        </w:rPr>
        <w:t>che i propri costi della manodopera, di cui all’articolo 95, comma 10, del decreto legislativo 18 aprile 2016, n. 50 s.m.i. «</w:t>
      </w:r>
      <w:r>
        <w:rPr>
          <w:i/>
          <w:sz w:val="24"/>
          <w:szCs w:val="24"/>
        </w:rPr>
        <w:t>Codice dei contratti pubblici</w:t>
      </w:r>
      <w:r>
        <w:rPr>
          <w:sz w:val="24"/>
          <w:szCs w:val="24"/>
        </w:rPr>
        <w:t>», ammontano a € 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…………………….</w:t>
      </w:r>
    </w:p>
    <w:p w14:paraId="7493B628" w14:textId="77777777" w:rsidR="00144AE7" w:rsidRDefault="00144AE7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14:paraId="61C01D2E" w14:textId="77777777" w:rsidR="00144AE7" w:rsidRDefault="00144AE7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14:paraId="0CFDD022" w14:textId="0EDCBC9B" w:rsidR="00144AE7" w:rsidRPr="00E803F8" w:rsidRDefault="003F64F0" w:rsidP="00E803F8">
      <w:pPr>
        <w:widowControl w:val="0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[Firma </w:t>
      </w:r>
      <w:r w:rsidR="00E803F8">
        <w:rPr>
          <w:sz w:val="24"/>
          <w:szCs w:val="24"/>
        </w:rPr>
        <w:t>digitale</w:t>
      </w:r>
      <w:r>
        <w:rPr>
          <w:sz w:val="24"/>
          <w:szCs w:val="24"/>
        </w:rPr>
        <w:t>]</w:t>
      </w:r>
    </w:p>
    <w:sectPr w:rsidR="00144AE7" w:rsidRPr="00E803F8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FC862" w14:textId="77777777" w:rsidR="009E1507" w:rsidRDefault="003F64F0">
      <w:r>
        <w:separator/>
      </w:r>
    </w:p>
  </w:endnote>
  <w:endnote w:type="continuationSeparator" w:id="0">
    <w:p w14:paraId="03E86EE5" w14:textId="77777777" w:rsidR="009E1507" w:rsidRDefault="003F6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4040F" w14:textId="77777777" w:rsidR="009E1507" w:rsidRDefault="003F64F0">
      <w:r>
        <w:rPr>
          <w:color w:val="000000"/>
        </w:rPr>
        <w:separator/>
      </w:r>
    </w:p>
  </w:footnote>
  <w:footnote w:type="continuationSeparator" w:id="0">
    <w:p w14:paraId="79A7BAF5" w14:textId="77777777" w:rsidR="009E1507" w:rsidRDefault="003F64F0">
      <w:r>
        <w:continuationSeparator/>
      </w:r>
    </w:p>
  </w:footnote>
  <w:footnote w:id="1">
    <w:p w14:paraId="397A780F" w14:textId="77777777" w:rsidR="00144AE7" w:rsidRDefault="003F64F0">
      <w:pPr>
        <w:keepLines/>
        <w:jc w:val="both"/>
      </w:pPr>
      <w:r>
        <w:rPr>
          <w:rStyle w:val="Rimandonotaapidipagina"/>
        </w:rPr>
        <w:footnoteRef/>
      </w:r>
      <w:r>
        <w:t xml:space="preserve"> Ai sensi dell’articolo 76 del D.P.R. 28 dicembre 2000 n. 445 s.m.i. «Norme penali»:</w:t>
      </w:r>
    </w:p>
    <w:p w14:paraId="2A5CACCB" w14:textId="77777777" w:rsidR="00144AE7" w:rsidRDefault="003F64F0">
      <w:pPr>
        <w:pStyle w:val="Corpotesto"/>
        <w:keepLines/>
        <w:numPr>
          <w:ilvl w:val="0"/>
          <w:numId w:val="3"/>
        </w:numPr>
        <w:spacing w:after="0"/>
        <w:ind w:left="426" w:hanging="284"/>
        <w:jc w:val="both"/>
      </w:pPr>
      <w:r>
        <w:t>chiunque rilascia dichiarazioni mendaci, forma atti falsi o ne fa uso nei casi previsti dal presente testo unico è punito ai sensi del codice penale e delle leggi speciali in materia;</w:t>
      </w:r>
    </w:p>
    <w:p w14:paraId="405DBD51" w14:textId="77777777" w:rsidR="00144AE7" w:rsidRDefault="003F64F0">
      <w:pPr>
        <w:keepLines/>
        <w:numPr>
          <w:ilvl w:val="0"/>
          <w:numId w:val="3"/>
        </w:numPr>
        <w:ind w:left="426" w:hanging="284"/>
        <w:jc w:val="both"/>
      </w:pPr>
      <w:r>
        <w:t>l’esibizione di un atto contenente dati non più rispondenti a verità equivale ad uso di atto falso;</w:t>
      </w:r>
    </w:p>
    <w:p w14:paraId="67349089" w14:textId="77777777" w:rsidR="00144AE7" w:rsidRDefault="003F64F0">
      <w:pPr>
        <w:keepLines/>
        <w:numPr>
          <w:ilvl w:val="0"/>
          <w:numId w:val="3"/>
        </w:numPr>
        <w:ind w:left="426" w:hanging="284"/>
        <w:jc w:val="both"/>
      </w:pPr>
      <w:r>
        <w:t>le dichiarazioni sostitutive rese ai sensi degli articoli 46 e 47 e le dichiarazioni rese per conto delle persone indicate nell’articolo 4, comma 2, sono considerate come fatte a pubblico ufficiale.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63AD"/>
    <w:multiLevelType w:val="hybridMultilevel"/>
    <w:tmpl w:val="55169F0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F27FB7"/>
    <w:multiLevelType w:val="multilevel"/>
    <w:tmpl w:val="AF2CB2F0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CE396F"/>
    <w:multiLevelType w:val="multilevel"/>
    <w:tmpl w:val="331646EA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3" w15:restartNumberingAfterBreak="0">
    <w:nsid w:val="5FBD1CFB"/>
    <w:multiLevelType w:val="multilevel"/>
    <w:tmpl w:val="105E627C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8D768C"/>
    <w:multiLevelType w:val="multilevel"/>
    <w:tmpl w:val="64E07A4E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72C95E4D"/>
    <w:multiLevelType w:val="multilevel"/>
    <w:tmpl w:val="DEBC8084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E7"/>
    <w:rsid w:val="000B7BC8"/>
    <w:rsid w:val="00144AE7"/>
    <w:rsid w:val="00192A68"/>
    <w:rsid w:val="001F213A"/>
    <w:rsid w:val="00366F31"/>
    <w:rsid w:val="003B1AFB"/>
    <w:rsid w:val="003F4B1F"/>
    <w:rsid w:val="003F64F0"/>
    <w:rsid w:val="00457599"/>
    <w:rsid w:val="00474CE2"/>
    <w:rsid w:val="005816BD"/>
    <w:rsid w:val="005A023B"/>
    <w:rsid w:val="005C78B4"/>
    <w:rsid w:val="00632172"/>
    <w:rsid w:val="00672C5A"/>
    <w:rsid w:val="0073194F"/>
    <w:rsid w:val="007458C5"/>
    <w:rsid w:val="0080655F"/>
    <w:rsid w:val="00863984"/>
    <w:rsid w:val="00871D92"/>
    <w:rsid w:val="008A0B22"/>
    <w:rsid w:val="009E1507"/>
    <w:rsid w:val="00B37B0C"/>
    <w:rsid w:val="00BE51B0"/>
    <w:rsid w:val="00DF11CD"/>
    <w:rsid w:val="00E55B88"/>
    <w:rsid w:val="00E728F6"/>
    <w:rsid w:val="00E803F8"/>
    <w:rsid w:val="00F8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2C01F"/>
  <w15:docId w15:val="{32092801-FA03-45C7-A01C-51D3FA23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paragraph" w:styleId="Corpodeltesto3">
    <w:name w:val="Body Text 3"/>
    <w:basedOn w:val="Normale"/>
    <w:pPr>
      <w:ind w:right="387"/>
      <w:jc w:val="both"/>
    </w:pPr>
    <w:rPr>
      <w:sz w:val="23"/>
    </w:rPr>
  </w:style>
  <w:style w:type="character" w:styleId="Rimandocommento">
    <w:name w:val="annotation reference"/>
    <w:rPr>
      <w:sz w:val="16"/>
    </w:rPr>
  </w:style>
  <w:style w:type="paragraph" w:styleId="Testocommento">
    <w:name w:val="annotation text"/>
    <w:basedOn w:val="Normale"/>
  </w:style>
  <w:style w:type="character" w:customStyle="1" w:styleId="TestocommentoCarattere">
    <w:name w:val="Testo commento Carattere"/>
    <w:rPr>
      <w:lang w:val="it-IT" w:eastAsia="it-IT" w:bidi="ar-SA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rPr>
      <w:b/>
      <w:bCs/>
      <w:lang w:val="it-IT" w:eastAsia="it-IT" w:bidi="ar-SA"/>
    </w:rPr>
  </w:style>
  <w:style w:type="paragraph" w:styleId="Corpotesto">
    <w:name w:val="Body Text"/>
    <w:basedOn w:val="Normale"/>
    <w:pPr>
      <w:spacing w:after="120"/>
    </w:pPr>
  </w:style>
  <w:style w:type="character" w:customStyle="1" w:styleId="CorpotestoCarattere">
    <w:name w:val="Corpo testo Carattere"/>
    <w:basedOn w:val="Carpredefinitoparagrafo"/>
  </w:style>
  <w:style w:type="paragraph" w:styleId="Paragrafoelenco">
    <w:name w:val="List Paragraph"/>
    <w:basedOn w:val="Normale"/>
    <w:pPr>
      <w:ind w:left="720"/>
    </w:pPr>
  </w:style>
  <w:style w:type="character" w:customStyle="1" w:styleId="TestocommentoCarattere1">
    <w:name w:val="Testo commento Caratter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     ”</vt:lpstr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     ”</dc:title>
  <dc:subject/>
  <dc:creator>CASTELLINON</dc:creator>
  <dc:description/>
  <cp:lastModifiedBy>Armando Stefano</cp:lastModifiedBy>
  <cp:revision>26</cp:revision>
  <dcterms:created xsi:type="dcterms:W3CDTF">2019-05-24T06:42:00Z</dcterms:created>
  <dcterms:modified xsi:type="dcterms:W3CDTF">2021-03-02T10:28:00Z</dcterms:modified>
</cp:coreProperties>
</file>