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BEA8" w14:textId="578918A6" w:rsidR="00EF4BB3" w:rsidRPr="00EF00E8" w:rsidRDefault="00BC7426" w:rsidP="00EF0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890280">
        <w:rPr>
          <w:sz w:val="36"/>
          <w:szCs w:val="36"/>
        </w:rPr>
        <w:t xml:space="preserve">Affidamento dei lavori di recupero funzionale del fabbricato “Cascina Vecchia” a centro didattico culturale e spazio museale etnografico legato al mondo rurale – </w:t>
      </w:r>
      <w:r>
        <w:rPr>
          <w:sz w:val="36"/>
          <w:szCs w:val="36"/>
        </w:rPr>
        <w:t xml:space="preserve">Intervento n. 8 [CIG 7922344D13 </w:t>
      </w:r>
      <w:r w:rsidRPr="00890280">
        <w:rPr>
          <w:sz w:val="36"/>
          <w:szCs w:val="36"/>
        </w:rPr>
        <w:t>– CUP B21B17000000001] nell’ambito del programma di cui al «DPCM 25/05/2016 - Riqualificazione urbana e sicurezza delle periferie»</w:t>
      </w:r>
      <w:r>
        <w:rPr>
          <w:sz w:val="36"/>
          <w:szCs w:val="36"/>
        </w:rPr>
        <w:t xml:space="preserve"> — Procedura </w:t>
      </w:r>
      <w:r w:rsidRPr="00517203">
        <w:rPr>
          <w:sz w:val="36"/>
          <w:szCs w:val="36"/>
        </w:rPr>
        <w:t>aperta [articolo 60 del Codice]</w:t>
      </w:r>
    </w:p>
    <w:p w14:paraId="7FC517E2" w14:textId="52DE8446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73225AC" w14:textId="5231213F" w:rsidR="00EF4BB3" w:rsidRPr="005647E1" w:rsidRDefault="00EF4BB3" w:rsidP="00EF4BB3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MODELLO PER OFFERTA TECNICA </w:t>
      </w:r>
      <w:r w:rsidR="004F28CD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 CRITERIO</w:t>
      </w:r>
      <w:r w:rsidR="004F28CD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</w:p>
    <w:p w14:paraId="69DC18F7" w14:textId="77777777" w:rsidR="00EF4BB3" w:rsidRPr="005647E1" w:rsidRDefault="00EF4BB3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BB6A1A2" w14:textId="6B7B4795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Il sottoscritto _________________________________________________________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</w:t>
      </w:r>
    </w:p>
    <w:p w14:paraId="68639EE3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0D35EE7" w14:textId="5BB8778F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nato 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_____________</w:t>
      </w:r>
      <w:r w:rsidRPr="00F42D2D">
        <w:rPr>
          <w:rFonts w:asciiTheme="minorHAnsi" w:hAnsiTheme="minorHAnsi" w:cstheme="minorHAnsi"/>
          <w:sz w:val="24"/>
          <w:szCs w:val="22"/>
        </w:rPr>
        <w:t xml:space="preserve"> il ___________________________</w:t>
      </w:r>
    </w:p>
    <w:p w14:paraId="57ECA819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CF99B4E" w14:textId="470A5D8C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codice fiscale _________________________</w:t>
      </w:r>
      <w:r w:rsidR="00EF00E8" w:rsidRPr="00F42D2D">
        <w:rPr>
          <w:rFonts w:asciiTheme="minorHAnsi" w:hAnsiTheme="minorHAnsi" w:cstheme="minorHAnsi"/>
          <w:sz w:val="24"/>
          <w:szCs w:val="22"/>
        </w:rPr>
        <w:t>_,</w:t>
      </w:r>
      <w:r w:rsidRPr="00F42D2D">
        <w:rPr>
          <w:rFonts w:asciiTheme="minorHAnsi" w:hAnsiTheme="minorHAnsi" w:cstheme="minorHAnsi"/>
          <w:sz w:val="24"/>
          <w:szCs w:val="22"/>
        </w:rPr>
        <w:t xml:space="preserve"> residente in 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</w:t>
      </w:r>
      <w:r w:rsidR="00EF00E8">
        <w:rPr>
          <w:rFonts w:asciiTheme="minorHAnsi" w:hAnsiTheme="minorHAnsi" w:cstheme="minorHAnsi"/>
          <w:sz w:val="24"/>
          <w:szCs w:val="22"/>
        </w:rPr>
        <w:t>____</w:t>
      </w:r>
    </w:p>
    <w:p w14:paraId="7EC7B91A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F151C5F" w14:textId="4DD857D0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via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proofErr w:type="gramStart"/>
      <w:r w:rsidRPr="00F42D2D">
        <w:rPr>
          <w:rFonts w:asciiTheme="minorHAnsi" w:hAnsiTheme="minorHAnsi" w:cstheme="minorHAnsi"/>
          <w:sz w:val="24"/>
          <w:szCs w:val="22"/>
        </w:rPr>
        <w:t xml:space="preserve">_ </w:t>
      </w:r>
      <w:r w:rsidR="00EF00E8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proofErr w:type="gram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</w:t>
      </w:r>
    </w:p>
    <w:p w14:paraId="77EE4126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A464A71" w14:textId="5753B55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in qualità di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</w:t>
      </w:r>
    </w:p>
    <w:p w14:paraId="45A27970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51993DC" w14:textId="4DF0AA3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della </w:t>
      </w:r>
      <w:r w:rsidR="00EF00E8">
        <w:rPr>
          <w:rFonts w:asciiTheme="minorHAnsi" w:hAnsiTheme="minorHAnsi" w:cstheme="minorHAnsi"/>
          <w:sz w:val="24"/>
          <w:szCs w:val="22"/>
        </w:rPr>
        <w:t>(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Ditta o costituenda A.T.I. – specificare</w:t>
      </w:r>
      <w:r w:rsidR="00EF00E8">
        <w:rPr>
          <w:rFonts w:asciiTheme="minorHAnsi" w:hAnsiTheme="minorHAnsi" w:cstheme="minorHAnsi"/>
          <w:sz w:val="24"/>
          <w:szCs w:val="22"/>
        </w:rPr>
        <w:t>)</w:t>
      </w:r>
      <w:r w:rsidRPr="00F42D2D">
        <w:rPr>
          <w:rFonts w:asciiTheme="minorHAnsi" w:hAnsiTheme="minorHAnsi" w:cstheme="minorHAnsi"/>
          <w:sz w:val="24"/>
          <w:szCs w:val="22"/>
        </w:rPr>
        <w:t xml:space="preserve"> </w:t>
      </w:r>
      <w:r w:rsidR="00EF00E8">
        <w:rPr>
          <w:rFonts w:asciiTheme="minorHAnsi" w:hAnsiTheme="minorHAnsi" w:cstheme="minorHAnsi"/>
          <w:sz w:val="24"/>
          <w:szCs w:val="22"/>
        </w:rPr>
        <w:t>_</w:t>
      </w:r>
      <w:r w:rsidRPr="00F42D2D">
        <w:rPr>
          <w:rFonts w:asciiTheme="minorHAnsi" w:hAnsiTheme="minorHAnsi" w:cstheme="minorHAnsi"/>
          <w:sz w:val="24"/>
          <w:szCs w:val="22"/>
        </w:rPr>
        <w:t>____________</w:t>
      </w:r>
      <w:r w:rsidR="00EF00E8">
        <w:rPr>
          <w:rFonts w:asciiTheme="minorHAnsi" w:hAnsiTheme="minorHAnsi" w:cstheme="minorHAnsi"/>
          <w:sz w:val="24"/>
          <w:szCs w:val="22"/>
        </w:rPr>
        <w:t>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</w:t>
      </w:r>
    </w:p>
    <w:p w14:paraId="414A0E0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109EC3A" w14:textId="01B468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____________________________________</w:t>
      </w:r>
    </w:p>
    <w:p w14:paraId="2DC71BD5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A839292" w14:textId="49AADED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con sede in ____________________________, via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</w:p>
    <w:p w14:paraId="349ABCD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F4C2B40" w14:textId="209101BD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_________________________________ codice fiscale/partita IVA _____________________</w:t>
      </w:r>
      <w:r w:rsidR="00EF00E8">
        <w:rPr>
          <w:rFonts w:asciiTheme="minorHAnsi" w:hAnsiTheme="minorHAnsi" w:cstheme="minorHAnsi"/>
          <w:sz w:val="24"/>
          <w:szCs w:val="22"/>
        </w:rPr>
        <w:t>__</w:t>
      </w:r>
    </w:p>
    <w:p w14:paraId="1823FC3C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3790564D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i/>
          <w:iCs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[N.B.: 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in caso di A.T.I. la dichiarazione deve essere resa da TUTTI i costituenti l’A.T.I.]</w:t>
      </w:r>
    </w:p>
    <w:p w14:paraId="374B8CE8" w14:textId="77777777" w:rsidR="003155F4" w:rsidRPr="00F42D2D" w:rsidRDefault="00D96621" w:rsidP="00F42D2D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 w:hint="default"/>
          <w:szCs w:val="22"/>
        </w:rPr>
      </w:pPr>
      <w:r w:rsidRPr="00F42D2D">
        <w:rPr>
          <w:rFonts w:asciiTheme="minorHAnsi" w:hAnsiTheme="minorHAnsi" w:cstheme="minorHAnsi" w:hint="default"/>
          <w:szCs w:val="22"/>
        </w:rPr>
        <w:t>consapevole del fatto che, in caso di mendace dichiarazione, verranno applicate nei suoi riguardi, ai sensi dell’art. 76 del D.P.R. 445/2000, le sanzioni previste dal codice penale e dalle leggi speciali in materia di falsità negli atti, oltre alle conseguenze amministrative connesse alla procedura.</w:t>
      </w:r>
    </w:p>
    <w:p w14:paraId="68697E50" w14:textId="77777777" w:rsidR="00F42D2D" w:rsidRPr="004F28C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 w:val="22"/>
          <w:szCs w:val="22"/>
        </w:rPr>
      </w:pPr>
    </w:p>
    <w:p w14:paraId="321FC1B1" w14:textId="77777777" w:rsidR="003155F4" w:rsidRDefault="005647E1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  <w:r w:rsidRPr="00F42D2D">
        <w:rPr>
          <w:rFonts w:asciiTheme="minorHAnsi" w:hAnsiTheme="minorHAnsi" w:cstheme="minorHAnsi" w:hint="default"/>
          <w:b/>
          <w:bCs/>
          <w:szCs w:val="22"/>
        </w:rPr>
        <w:t xml:space="preserve">SI IMPEGNA A OFFRIRE </w:t>
      </w:r>
    </w:p>
    <w:p w14:paraId="07567C18" w14:textId="77777777" w:rsidR="00F42D2D" w:rsidRPr="004F28C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sz w:val="22"/>
          <w:szCs w:val="22"/>
        </w:rPr>
      </w:pPr>
    </w:p>
    <w:p w14:paraId="0FC7E650" w14:textId="5563CDBB" w:rsidR="00807AF0" w:rsidRDefault="005647E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l</w:t>
      </w:r>
      <w:r w:rsidR="00C3301E" w:rsidRPr="00F42D2D">
        <w:rPr>
          <w:rFonts w:asciiTheme="minorHAnsi" w:hAnsiTheme="minorHAnsi" w:cstheme="minorHAnsi"/>
          <w:sz w:val="24"/>
          <w:szCs w:val="22"/>
        </w:rPr>
        <w:t xml:space="preserve">a seguente offerta tecnica relativa al criterio n. </w:t>
      </w:r>
      <w:r w:rsidR="00807AF0">
        <w:rPr>
          <w:rFonts w:asciiTheme="minorHAnsi" w:hAnsiTheme="minorHAnsi" w:cstheme="minorHAnsi"/>
          <w:sz w:val="24"/>
          <w:szCs w:val="22"/>
        </w:rPr>
        <w:t>4</w:t>
      </w:r>
      <w:r w:rsidR="00C3301E" w:rsidRPr="00F42D2D">
        <w:rPr>
          <w:rFonts w:asciiTheme="minorHAnsi" w:hAnsiTheme="minorHAnsi" w:cstheme="minorHAnsi"/>
          <w:sz w:val="24"/>
          <w:szCs w:val="22"/>
        </w:rPr>
        <w:t xml:space="preserve"> </w:t>
      </w:r>
      <w:r w:rsidR="00D96621" w:rsidRPr="00F42D2D">
        <w:rPr>
          <w:rFonts w:asciiTheme="minorHAnsi" w:hAnsiTheme="minorHAnsi" w:cstheme="minorHAnsi"/>
          <w:sz w:val="24"/>
          <w:szCs w:val="22"/>
        </w:rPr>
        <w:t>del Bando di gara</w:t>
      </w:r>
      <w:r w:rsidRPr="00F42D2D">
        <w:rPr>
          <w:rFonts w:asciiTheme="minorHAnsi" w:hAnsiTheme="minorHAnsi" w:cstheme="minorHAnsi"/>
          <w:sz w:val="24"/>
          <w:szCs w:val="22"/>
        </w:rPr>
        <w:t>.</w:t>
      </w:r>
    </w:p>
    <w:p w14:paraId="70D86223" w14:textId="77777777" w:rsidR="00807AF0" w:rsidRDefault="00807AF0">
      <w:pPr>
        <w:autoSpaceDE/>
        <w:autoSpaceDN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br w:type="page"/>
      </w:r>
    </w:p>
    <w:p w14:paraId="517D77A5" w14:textId="77777777" w:rsidR="00807AF0" w:rsidRDefault="00807AF0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428"/>
        <w:gridCol w:w="2683"/>
        <w:gridCol w:w="6238"/>
      </w:tblGrid>
      <w:tr w:rsidR="00D3329D" w:rsidRPr="00F42D2D" w14:paraId="1AB6F5A3" w14:textId="77777777" w:rsidTr="00EF00E8">
        <w:trPr>
          <w:trHeight w:val="750"/>
        </w:trPr>
        <w:tc>
          <w:tcPr>
            <w:tcW w:w="1428" w:type="dxa"/>
            <w:vAlign w:val="center"/>
          </w:tcPr>
          <w:p w14:paraId="33216A77" w14:textId="234C7860" w:rsidR="00D3329D" w:rsidRPr="00F42D2D" w:rsidRDefault="00807AF0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br w:type="column"/>
            </w:r>
            <w:r w:rsidR="00D3329D"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SUBCRITERIO</w:t>
            </w:r>
          </w:p>
        </w:tc>
        <w:tc>
          <w:tcPr>
            <w:tcW w:w="2683" w:type="dxa"/>
            <w:vAlign w:val="center"/>
          </w:tcPr>
          <w:p w14:paraId="23FE2E13" w14:textId="77777777" w:rsidR="00EE354E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693A5662" w14:textId="77777777" w:rsidR="00D3329D" w:rsidRPr="00F42D2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6238" w:type="dxa"/>
            <w:vAlign w:val="center"/>
          </w:tcPr>
          <w:p w14:paraId="7E10D260" w14:textId="77777777" w:rsidR="00EE354E" w:rsidRDefault="00D3329D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6663B8D7" w14:textId="77777777" w:rsidR="00D3329D" w:rsidRPr="00F42D2D" w:rsidRDefault="00EE354E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</w:t>
            </w:r>
            <w:r w:rsidR="00D3329D"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viene indicato il Sì nella colonna precedente</w:t>
            </w:r>
          </w:p>
        </w:tc>
      </w:tr>
      <w:tr w:rsidR="00EE354E" w14:paraId="594FD7C2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77FA2668" w14:textId="68DA0F00" w:rsidR="005647E1" w:rsidRPr="00E467CB" w:rsidRDefault="00D3329D" w:rsidP="00807AF0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7CB">
              <w:rPr>
                <w:rFonts w:asciiTheme="minorHAnsi" w:hAnsiTheme="minorHAnsi" w:cstheme="minorHAnsi"/>
                <w:sz w:val="32"/>
                <w:szCs w:val="32"/>
              </w:rPr>
              <w:t xml:space="preserve">CRITERIO </w:t>
            </w:r>
            <w:r w:rsidR="00807AF0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Pr="00E467CB">
              <w:rPr>
                <w:rFonts w:asciiTheme="minorHAnsi" w:hAnsiTheme="minorHAnsi" w:cstheme="minorHAnsi"/>
                <w:sz w:val="32"/>
                <w:szCs w:val="32"/>
              </w:rPr>
              <w:t xml:space="preserve"> - </w:t>
            </w:r>
            <w:r w:rsidR="00807AF0">
              <w:rPr>
                <w:rFonts w:asciiTheme="minorHAnsi" w:hAnsiTheme="minorHAnsi" w:cstheme="minorHAnsi"/>
                <w:sz w:val="32"/>
                <w:szCs w:val="32"/>
              </w:rPr>
              <w:t>MANUTENZIONE POST OPERAM</w:t>
            </w:r>
          </w:p>
        </w:tc>
        <w:tc>
          <w:tcPr>
            <w:tcW w:w="2683" w:type="dxa"/>
            <w:vAlign w:val="center"/>
          </w:tcPr>
          <w:p w14:paraId="52A06CD3" w14:textId="77777777" w:rsidR="005647E1" w:rsidRPr="00F42D2D" w:rsidRDefault="005647E1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</w:t>
            </w:r>
            <w:r w:rsidR="00D3329D"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 SI   </w:t>
            </w:r>
            <w:r w:rsidR="00D3329D"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6F7BBD08" w14:textId="77777777" w:rsidR="00D3329D" w:rsidRPr="00F42D2D" w:rsidRDefault="00D3329D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8" w:type="dxa"/>
          </w:tcPr>
          <w:p w14:paraId="790FC8B3" w14:textId="77777777" w:rsidR="00D3329D" w:rsidRPr="00807AF0" w:rsidRDefault="00D3329D" w:rsidP="00EF00E8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(se </w:t>
            </w:r>
            <w:r w:rsidR="00EE354E" w:rsidRPr="00807AF0">
              <w:rPr>
                <w:rFonts w:asciiTheme="minorHAnsi" w:hAnsiTheme="minorHAnsi" w:cstheme="minorHAnsi"/>
                <w:sz w:val="24"/>
                <w:szCs w:val="22"/>
              </w:rPr>
              <w:t>viene indicato SI’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nell’</w:t>
            </w:r>
            <w:r w:rsidR="00EE354E"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offerta completare 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la seguente colonna)</w:t>
            </w:r>
          </w:p>
          <w:p w14:paraId="6D937156" w14:textId="77777777" w:rsidR="00FF6EB0" w:rsidRPr="00807AF0" w:rsidRDefault="005647E1" w:rsidP="00EF00E8">
            <w:pPr>
              <w:widowControl w:val="0"/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b/>
                <w:sz w:val="24"/>
                <w:szCs w:val="22"/>
              </w:rPr>
              <w:t>si impegna</w:t>
            </w:r>
          </w:p>
          <w:p w14:paraId="4C6FE940" w14:textId="77777777" w:rsidR="00FF6EB0" w:rsidRPr="00807AF0" w:rsidRDefault="005647E1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PER LA DURATA DI ANNI </w:t>
            </w:r>
            <w:r w:rsidR="00FF6EB0"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 _______________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  <w:p w14:paraId="7C542393" w14:textId="77777777" w:rsidR="00FF6EB0" w:rsidRPr="00807AF0" w:rsidRDefault="00D3329D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(</w:t>
            </w:r>
            <w:proofErr w:type="spellStart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diconsi</w:t>
            </w:r>
            <w:proofErr w:type="spellEnd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anni __________________</w:t>
            </w:r>
            <w:r w:rsidR="00FF6EB0" w:rsidRPr="00807AF0">
              <w:rPr>
                <w:rFonts w:asciiTheme="minorHAnsi" w:hAnsiTheme="minorHAnsi" w:cstheme="minorHAnsi"/>
                <w:sz w:val="24"/>
                <w:szCs w:val="22"/>
              </w:rPr>
              <w:t>____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________)</w:t>
            </w:r>
          </w:p>
          <w:p w14:paraId="42E5AAC0" w14:textId="77777777" w:rsidR="00FF6EB0" w:rsidRPr="00807AF0" w:rsidRDefault="00D3329D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5647E1"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(minimo 5 anni massimo 10) </w:t>
            </w:r>
          </w:p>
          <w:p w14:paraId="7FD45466" w14:textId="77777777" w:rsidR="00FF6EB0" w:rsidRPr="00807AF0" w:rsidRDefault="00FF6EB0" w:rsidP="00EF00E8">
            <w:pPr>
              <w:widowControl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b/>
                <w:sz w:val="24"/>
                <w:szCs w:val="22"/>
              </w:rPr>
              <w:t>Ad eseguire</w:t>
            </w:r>
          </w:p>
          <w:p w14:paraId="540E9008" w14:textId="37457357" w:rsidR="00807AF0" w:rsidRPr="00807AF0" w:rsidRDefault="00807AF0" w:rsidP="00807AF0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la manutenzione ordinaria e straordinaria degli elementi di copertura quali lastre di copertura, impermeabilizzazione, </w:t>
            </w:r>
            <w:proofErr w:type="spellStart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faldaleria</w:t>
            </w:r>
            <w:proofErr w:type="spellEnd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, </w:t>
            </w:r>
            <w:proofErr w:type="spellStart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fermaneve</w:t>
            </w:r>
            <w:proofErr w:type="spellEnd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e lattoneria. L’attività richiesta dovrà comprendere:</w:t>
            </w:r>
          </w:p>
          <w:p w14:paraId="4DB861C4" w14:textId="77777777" w:rsidR="00807AF0" w:rsidRPr="00807AF0" w:rsidRDefault="00807AF0" w:rsidP="00807AF0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07AF0">
              <w:rPr>
                <w:rFonts w:cstheme="minorHAnsi"/>
                <w:sz w:val="24"/>
              </w:rPr>
              <w:t>Verifica semestrale di tutti gli elementi in copertura al fine di verificare attentamente lo stato di conservazione;</w:t>
            </w:r>
          </w:p>
          <w:p w14:paraId="358B7465" w14:textId="77777777" w:rsidR="00807AF0" w:rsidRPr="00807AF0" w:rsidRDefault="00807AF0" w:rsidP="00807AF0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07AF0">
              <w:rPr>
                <w:rFonts w:cstheme="minorHAnsi"/>
                <w:sz w:val="24"/>
              </w:rPr>
              <w:t>Pulizia semestrale delle gronde e dei tubi di discesa da fogliame o altro materiale che possa impedire il normale smaltimento delle acque piovane;</w:t>
            </w:r>
          </w:p>
          <w:p w14:paraId="41FD1883" w14:textId="77777777" w:rsidR="00807AF0" w:rsidRPr="00807AF0" w:rsidRDefault="00807AF0" w:rsidP="00807AF0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07AF0">
              <w:rPr>
                <w:rFonts w:cstheme="minorHAnsi"/>
                <w:sz w:val="24"/>
              </w:rPr>
              <w:t>Verifica ed eventuale riparazione degli elementi ammalorati;</w:t>
            </w:r>
          </w:p>
          <w:p w14:paraId="25A240EB" w14:textId="77777777" w:rsidR="00807AF0" w:rsidRPr="00807AF0" w:rsidRDefault="00807AF0" w:rsidP="00807AF0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07AF0">
              <w:rPr>
                <w:rFonts w:cstheme="minorHAnsi"/>
                <w:sz w:val="24"/>
              </w:rPr>
              <w:t>Ripassatura annuale periodica della copertura per prevenire ed evitare infiltrazioni ecc.</w:t>
            </w:r>
          </w:p>
          <w:p w14:paraId="5CA13D5A" w14:textId="6E19C8FD" w:rsidR="00807AF0" w:rsidRPr="00807AF0" w:rsidRDefault="00807AF0" w:rsidP="00807AF0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07AF0">
              <w:rPr>
                <w:rFonts w:cstheme="minorHAnsi"/>
                <w:sz w:val="24"/>
              </w:rPr>
              <w:t>Riparazione dei danni causati dagli elementi della copertura guasti (danni da infiltrazione ecc.) sia su strutture che su altri elementi costruttivi e impiantistici.</w:t>
            </w:r>
          </w:p>
          <w:p w14:paraId="09D8B2CB" w14:textId="2A8F76E7" w:rsidR="00FF6EB0" w:rsidRPr="00807AF0" w:rsidRDefault="00FF6EB0" w:rsidP="00807AF0">
            <w:pPr>
              <w:pStyle w:val="Paragrafoelenco"/>
              <w:widowControl w:val="0"/>
              <w:spacing w:after="0" w:line="360" w:lineRule="auto"/>
              <w:ind w:left="323"/>
              <w:jc w:val="both"/>
              <w:rPr>
                <w:rFonts w:cstheme="minorHAnsi"/>
                <w:sz w:val="24"/>
              </w:rPr>
            </w:pPr>
          </w:p>
        </w:tc>
      </w:tr>
    </w:tbl>
    <w:p w14:paraId="6715084A" w14:textId="14CBFC75" w:rsidR="00EF00E8" w:rsidRDefault="00EF00E8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559E5A6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2ECB1C1" w14:textId="20CA72FF" w:rsidR="00257D53" w:rsidRPr="004F28CD" w:rsidRDefault="00F915E2">
      <w:pPr>
        <w:spacing w:line="240" w:lineRule="atLeast"/>
        <w:jc w:val="both"/>
        <w:rPr>
          <w:rFonts w:asciiTheme="minorHAnsi" w:hAnsiTheme="minorHAnsi" w:cstheme="minorHAnsi"/>
          <w:sz w:val="24"/>
          <w:szCs w:val="22"/>
        </w:rPr>
      </w:pPr>
      <w:bookmarkStart w:id="0" w:name="_GoBack"/>
      <w:r w:rsidRPr="004F28CD">
        <w:rPr>
          <w:rFonts w:asciiTheme="minorHAnsi" w:hAnsiTheme="minorHAnsi" w:cstheme="minorHAnsi"/>
          <w:sz w:val="24"/>
          <w:szCs w:val="22"/>
        </w:rPr>
        <w:t>Le</w:t>
      </w:r>
      <w:r w:rsidR="00257D53" w:rsidRPr="004F28CD">
        <w:rPr>
          <w:rFonts w:asciiTheme="minorHAnsi" w:hAnsiTheme="minorHAnsi" w:cstheme="minorHAnsi"/>
          <w:sz w:val="24"/>
          <w:szCs w:val="22"/>
        </w:rPr>
        <w:t xml:space="preserve"> soluzioni proposte non comporteranno costi aggiuntivi di esecuzione rispetto a quelli previsti nel progetto esecutivo. A </w:t>
      </w:r>
      <w:r w:rsidRPr="004F28CD">
        <w:rPr>
          <w:rFonts w:asciiTheme="minorHAnsi" w:hAnsiTheme="minorHAnsi" w:cstheme="minorHAnsi"/>
          <w:sz w:val="24"/>
          <w:szCs w:val="22"/>
        </w:rPr>
        <w:t>garanzia</w:t>
      </w:r>
      <w:r w:rsidR="00257D53" w:rsidRPr="004F28CD">
        <w:rPr>
          <w:rFonts w:asciiTheme="minorHAnsi" w:hAnsiTheme="minorHAnsi" w:cstheme="minorHAnsi"/>
          <w:sz w:val="24"/>
          <w:szCs w:val="22"/>
        </w:rPr>
        <w:t xml:space="preserve"> di </w:t>
      </w:r>
      <w:r w:rsidR="00761095" w:rsidRPr="004F28CD">
        <w:rPr>
          <w:rFonts w:asciiTheme="minorHAnsi" w:hAnsiTheme="minorHAnsi" w:cstheme="minorHAnsi"/>
          <w:sz w:val="24"/>
          <w:szCs w:val="22"/>
        </w:rPr>
        <w:t xml:space="preserve">quanto </w:t>
      </w:r>
      <w:r w:rsidR="00F2467E" w:rsidRPr="004F28CD">
        <w:rPr>
          <w:rFonts w:asciiTheme="minorHAnsi" w:hAnsiTheme="minorHAnsi" w:cstheme="minorHAnsi"/>
          <w:sz w:val="24"/>
          <w:szCs w:val="22"/>
        </w:rPr>
        <w:t xml:space="preserve">sopra </w:t>
      </w:r>
      <w:r w:rsidR="00761095" w:rsidRPr="004F28CD">
        <w:rPr>
          <w:rFonts w:asciiTheme="minorHAnsi" w:hAnsiTheme="minorHAnsi" w:cstheme="minorHAnsi"/>
          <w:sz w:val="24"/>
          <w:szCs w:val="22"/>
        </w:rPr>
        <w:t>proposto,</w:t>
      </w:r>
      <w:r w:rsidR="00F2467E" w:rsidRPr="004F28CD">
        <w:rPr>
          <w:rFonts w:asciiTheme="minorHAnsi" w:hAnsiTheme="minorHAnsi" w:cstheme="minorHAnsi"/>
          <w:sz w:val="24"/>
          <w:szCs w:val="22"/>
        </w:rPr>
        <w:t xml:space="preserve"> la cauzione definitiva prestata da</w:t>
      </w:r>
      <w:r w:rsidR="00761095" w:rsidRPr="004F28CD">
        <w:rPr>
          <w:rFonts w:asciiTheme="minorHAnsi" w:hAnsiTheme="minorHAnsi" w:cstheme="minorHAnsi"/>
          <w:sz w:val="24"/>
          <w:szCs w:val="22"/>
        </w:rPr>
        <w:t>l concorrente</w:t>
      </w:r>
      <w:r w:rsidRPr="004F28CD">
        <w:rPr>
          <w:rFonts w:asciiTheme="minorHAnsi" w:hAnsiTheme="minorHAnsi" w:cstheme="minorHAnsi"/>
          <w:sz w:val="24"/>
          <w:szCs w:val="22"/>
        </w:rPr>
        <w:t xml:space="preserve"> dichiarato aggiudicatario</w:t>
      </w:r>
      <w:r w:rsidR="00F2467E" w:rsidRPr="004F28CD">
        <w:rPr>
          <w:rFonts w:asciiTheme="minorHAnsi" w:hAnsiTheme="minorHAnsi" w:cstheme="minorHAnsi"/>
          <w:sz w:val="24"/>
          <w:szCs w:val="22"/>
        </w:rPr>
        <w:t xml:space="preserve"> sarà svincolata al termine del periodo</w:t>
      </w:r>
      <w:r w:rsidRPr="004F28CD">
        <w:rPr>
          <w:rFonts w:asciiTheme="minorHAnsi" w:hAnsiTheme="minorHAnsi" w:cstheme="minorHAnsi"/>
          <w:sz w:val="24"/>
          <w:szCs w:val="22"/>
        </w:rPr>
        <w:t xml:space="preserve"> di estensione della m</w:t>
      </w:r>
      <w:r w:rsidR="00257D53" w:rsidRPr="004F28CD">
        <w:rPr>
          <w:rFonts w:asciiTheme="minorHAnsi" w:hAnsiTheme="minorHAnsi" w:cstheme="minorHAnsi"/>
          <w:sz w:val="24"/>
          <w:szCs w:val="22"/>
        </w:rPr>
        <w:t>anutenzione.</w:t>
      </w:r>
    </w:p>
    <w:p w14:paraId="4D6BFDAC" w14:textId="77777777" w:rsidR="00D47300" w:rsidRPr="004F28CD" w:rsidRDefault="00D47300">
      <w:pPr>
        <w:spacing w:line="240" w:lineRule="atLeast"/>
        <w:jc w:val="both"/>
        <w:rPr>
          <w:rFonts w:asciiTheme="minorHAnsi" w:hAnsiTheme="minorHAnsi" w:cstheme="minorHAnsi"/>
          <w:sz w:val="24"/>
          <w:szCs w:val="22"/>
        </w:rPr>
      </w:pPr>
    </w:p>
    <w:p w14:paraId="42EF910B" w14:textId="77777777" w:rsidR="00D47300" w:rsidRPr="004F28CD" w:rsidRDefault="00D47300">
      <w:pPr>
        <w:spacing w:line="240" w:lineRule="atLeast"/>
        <w:jc w:val="both"/>
        <w:rPr>
          <w:rFonts w:asciiTheme="minorHAnsi" w:hAnsiTheme="minorHAnsi" w:cstheme="minorHAnsi"/>
          <w:sz w:val="24"/>
          <w:szCs w:val="22"/>
        </w:rPr>
      </w:pPr>
    </w:p>
    <w:p w14:paraId="7B9C3081" w14:textId="77777777" w:rsidR="003155F4" w:rsidRPr="004F28CD" w:rsidRDefault="00D96621">
      <w:pPr>
        <w:jc w:val="both"/>
        <w:rPr>
          <w:rFonts w:asciiTheme="minorHAnsi" w:hAnsiTheme="minorHAnsi" w:cstheme="minorHAnsi"/>
          <w:sz w:val="24"/>
          <w:szCs w:val="22"/>
        </w:rPr>
      </w:pPr>
      <w:r w:rsidRPr="004F28CD">
        <w:rPr>
          <w:rFonts w:asciiTheme="minorHAnsi" w:hAnsiTheme="minorHAnsi" w:cstheme="minorHAnsi"/>
          <w:sz w:val="24"/>
          <w:szCs w:val="22"/>
        </w:rPr>
        <w:t xml:space="preserve">Data </w:t>
      </w:r>
      <w:proofErr w:type="gramStart"/>
      <w:r w:rsidRPr="004F28CD">
        <w:rPr>
          <w:rFonts w:asciiTheme="minorHAnsi" w:hAnsiTheme="minorHAnsi" w:cstheme="minorHAnsi"/>
          <w:sz w:val="24"/>
          <w:szCs w:val="22"/>
        </w:rPr>
        <w:t>e</w:t>
      </w:r>
      <w:proofErr w:type="gramEnd"/>
      <w:r w:rsidRPr="004F28CD">
        <w:rPr>
          <w:rFonts w:asciiTheme="minorHAnsi" w:hAnsiTheme="minorHAnsi" w:cstheme="minorHAnsi"/>
          <w:sz w:val="24"/>
          <w:szCs w:val="22"/>
        </w:rPr>
        <w:t xml:space="preserve"> Luogo, .............</w:t>
      </w:r>
    </w:p>
    <w:p w14:paraId="31FDB914" w14:textId="77777777" w:rsidR="00D47300" w:rsidRPr="004F28CD" w:rsidRDefault="00D47300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6DB2039D" w14:textId="77777777" w:rsidR="00D47300" w:rsidRPr="004F28CD" w:rsidRDefault="00D47300">
      <w:pPr>
        <w:jc w:val="both"/>
        <w:rPr>
          <w:rFonts w:asciiTheme="minorHAnsi" w:hAnsiTheme="minorHAnsi" w:cstheme="minorHAnsi"/>
          <w:sz w:val="24"/>
          <w:szCs w:val="22"/>
        </w:rPr>
      </w:pPr>
      <w:r w:rsidRPr="004F28CD">
        <w:rPr>
          <w:rFonts w:asciiTheme="minorHAnsi" w:hAnsiTheme="minorHAnsi" w:cstheme="minorHAnsi"/>
          <w:sz w:val="24"/>
          <w:szCs w:val="22"/>
        </w:rPr>
        <w:t xml:space="preserve">Firma del (legale </w:t>
      </w:r>
      <w:r w:rsidR="00761095" w:rsidRPr="004F28CD">
        <w:rPr>
          <w:rFonts w:asciiTheme="minorHAnsi" w:hAnsiTheme="minorHAnsi" w:cstheme="minorHAnsi"/>
          <w:sz w:val="24"/>
          <w:szCs w:val="22"/>
        </w:rPr>
        <w:t>rappresentante</w:t>
      </w:r>
      <w:r w:rsidRPr="004F28CD">
        <w:rPr>
          <w:rFonts w:asciiTheme="minorHAnsi" w:hAnsiTheme="minorHAnsi" w:cstheme="minorHAnsi"/>
          <w:sz w:val="24"/>
          <w:szCs w:val="22"/>
        </w:rPr>
        <w:t xml:space="preserve"> o in caso di ATI dei rappresentati di tutti degli operatori economici)</w:t>
      </w:r>
    </w:p>
    <w:bookmarkEnd w:id="0"/>
    <w:p w14:paraId="61418596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EA688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377D7C" w14:textId="77777777" w:rsidR="003155F4" w:rsidRPr="005647E1" w:rsidRDefault="00D9662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Il presente documento deve essere firmato 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in ogni pagina dall</w:t>
      </w:r>
      <w:r w:rsidR="00D47300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offerente</w:t>
      </w:r>
    </w:p>
    <w:sectPr w:rsidR="003155F4" w:rsidRPr="005647E1" w:rsidSect="00EF00E8">
      <w:headerReference w:type="default" r:id="rId9"/>
      <w:footerReference w:type="even" r:id="rId10"/>
      <w:footerReference w:type="default" r:id="rId11"/>
      <w:pgSz w:w="11906" w:h="16838"/>
      <w:pgMar w:top="568" w:right="1134" w:bottom="851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8664" w14:textId="77777777" w:rsidR="003155F4" w:rsidRDefault="00D96621">
      <w:r>
        <w:separator/>
      </w:r>
    </w:p>
  </w:endnote>
  <w:endnote w:type="continuationSeparator" w:id="0">
    <w:p w14:paraId="02DEC841" w14:textId="77777777" w:rsidR="003155F4" w:rsidRDefault="00D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2CEE7BA9" w:rsidR="003155F4" w:rsidRPr="00EF00E8" w:rsidRDefault="00D96621">
    <w:pPr>
      <w:pStyle w:val="Pidipagina"/>
      <w:ind w:right="360"/>
      <w:jc w:val="right"/>
      <w:rPr>
        <w:rFonts w:asciiTheme="minorHAnsi" w:hAnsiTheme="minorHAnsi" w:cstheme="minorHAnsi"/>
        <w:i/>
        <w:iCs/>
        <w:sz w:val="20"/>
      </w:rPr>
    </w:pPr>
    <w:r w:rsidRPr="00EF00E8">
      <w:rPr>
        <w:rFonts w:asciiTheme="minorHAnsi" w:hAnsiTheme="minorHAnsi" w:cstheme="minorHAnsi"/>
        <w:i/>
        <w:iCs/>
        <w:sz w:val="20"/>
      </w:rPr>
      <w:t xml:space="preserve">Pagina </w:t>
    </w:r>
    <w:r w:rsidRPr="00EF00E8">
      <w:rPr>
        <w:rFonts w:asciiTheme="minorHAnsi" w:hAnsiTheme="minorHAnsi" w:cstheme="minorHAnsi"/>
        <w:i/>
        <w:iCs/>
        <w:sz w:val="20"/>
      </w:rPr>
      <w:fldChar w:fldCharType="begin"/>
    </w:r>
    <w:r w:rsidRPr="00EF00E8">
      <w:rPr>
        <w:rFonts w:asciiTheme="minorHAnsi" w:hAnsiTheme="minorHAnsi" w:cstheme="minorHAnsi"/>
        <w:i/>
        <w:iCs/>
        <w:sz w:val="20"/>
      </w:rPr>
      <w:instrText xml:space="preserve"> PAGE </w:instrText>
    </w:r>
    <w:r w:rsidRPr="00EF00E8">
      <w:rPr>
        <w:rFonts w:asciiTheme="minorHAnsi" w:hAnsiTheme="minorHAnsi" w:cstheme="minorHAnsi"/>
        <w:i/>
        <w:iCs/>
        <w:sz w:val="20"/>
      </w:rPr>
      <w:fldChar w:fldCharType="separate"/>
    </w:r>
    <w:r w:rsidR="004F28CD">
      <w:rPr>
        <w:rFonts w:asciiTheme="minorHAnsi" w:hAnsiTheme="minorHAnsi" w:cstheme="minorHAnsi"/>
        <w:i/>
        <w:iCs/>
        <w:noProof/>
        <w:sz w:val="20"/>
      </w:rPr>
      <w:t>2</w:t>
    </w:r>
    <w:r w:rsidRPr="00EF00E8">
      <w:rPr>
        <w:rFonts w:asciiTheme="minorHAnsi" w:hAnsiTheme="minorHAnsi" w:cstheme="minorHAnsi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CCCA" w14:textId="77777777" w:rsidR="003155F4" w:rsidRDefault="00D96621">
      <w:r>
        <w:separator/>
      </w:r>
    </w:p>
  </w:footnote>
  <w:footnote w:type="continuationSeparator" w:id="0">
    <w:p w14:paraId="5354CD64" w14:textId="77777777" w:rsidR="003155F4" w:rsidRDefault="00D9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0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944F0"/>
    <w:multiLevelType w:val="hybridMultilevel"/>
    <w:tmpl w:val="C3C288F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C0EBB"/>
    <w:multiLevelType w:val="hybridMultilevel"/>
    <w:tmpl w:val="889C409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3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0"/>
  </w:num>
  <w:num w:numId="11">
    <w:abstractNumId w:val="28"/>
  </w:num>
  <w:num w:numId="12">
    <w:abstractNumId w:val="29"/>
  </w:num>
  <w:num w:numId="13">
    <w:abstractNumId w:val="12"/>
  </w:num>
  <w:num w:numId="14">
    <w:abstractNumId w:val="25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5"/>
  </w:num>
  <w:num w:numId="21">
    <w:abstractNumId w:val="16"/>
  </w:num>
  <w:num w:numId="22">
    <w:abstractNumId w:val="26"/>
  </w:num>
  <w:num w:numId="23">
    <w:abstractNumId w:val="14"/>
  </w:num>
  <w:num w:numId="24">
    <w:abstractNumId w:val="24"/>
  </w:num>
  <w:num w:numId="25">
    <w:abstractNumId w:val="22"/>
  </w:num>
  <w:num w:numId="26">
    <w:abstractNumId w:val="6"/>
  </w:num>
  <w:num w:numId="27">
    <w:abstractNumId w:val="10"/>
  </w:num>
  <w:num w:numId="28">
    <w:abstractNumId w:val="9"/>
  </w:num>
  <w:num w:numId="29">
    <w:abstractNumId w:val="19"/>
  </w:num>
  <w:num w:numId="30">
    <w:abstractNumId w:val="7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101C9B"/>
    <w:rsid w:val="00257D53"/>
    <w:rsid w:val="003155F4"/>
    <w:rsid w:val="00431041"/>
    <w:rsid w:val="004356D8"/>
    <w:rsid w:val="00483423"/>
    <w:rsid w:val="004F28CD"/>
    <w:rsid w:val="005647E1"/>
    <w:rsid w:val="006752C0"/>
    <w:rsid w:val="006903D5"/>
    <w:rsid w:val="00761095"/>
    <w:rsid w:val="00807AF0"/>
    <w:rsid w:val="00871F24"/>
    <w:rsid w:val="00AF04F1"/>
    <w:rsid w:val="00B5414E"/>
    <w:rsid w:val="00BC7426"/>
    <w:rsid w:val="00C07CBC"/>
    <w:rsid w:val="00C3301E"/>
    <w:rsid w:val="00D3329D"/>
    <w:rsid w:val="00D47300"/>
    <w:rsid w:val="00D96621"/>
    <w:rsid w:val="00E467CB"/>
    <w:rsid w:val="00E5651C"/>
    <w:rsid w:val="00E61CD2"/>
    <w:rsid w:val="00E90E73"/>
    <w:rsid w:val="00EE354E"/>
    <w:rsid w:val="00EF00E8"/>
    <w:rsid w:val="00EF4BB3"/>
    <w:rsid w:val="00F2467E"/>
    <w:rsid w:val="00F42D2D"/>
    <w:rsid w:val="00F915E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28B4-6232-43A8-BB86-3FFEF115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4</cp:revision>
  <cp:lastPrinted>2017-12-18T15:08:00Z</cp:lastPrinted>
  <dcterms:created xsi:type="dcterms:W3CDTF">2019-05-30T12:42:00Z</dcterms:created>
  <dcterms:modified xsi:type="dcterms:W3CDTF">2019-05-31T08:56:00Z</dcterms:modified>
</cp:coreProperties>
</file>