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0D" w:rsidRDefault="0018080D"/>
    <w:p w:rsidR="00E51061" w:rsidRPr="006F1ADD" w:rsidRDefault="00A962FE" w:rsidP="006F1ADD">
      <w:pPr>
        <w:pStyle w:val="Corpotesto"/>
        <w:jc w:val="center"/>
        <w:rPr>
          <w:rFonts w:ascii="Arial" w:hAnsi="Arial" w:cs="Arial"/>
          <w:b/>
          <w:iCs/>
          <w:sz w:val="20"/>
        </w:rPr>
      </w:pPr>
      <w:r w:rsidRPr="006F1ADD">
        <w:rPr>
          <w:rFonts w:ascii="Arial" w:hAnsi="Arial" w:cs="Arial"/>
          <w:b/>
          <w:sz w:val="20"/>
        </w:rPr>
        <w:t>D</w:t>
      </w:r>
      <w:r w:rsidR="001C229D" w:rsidRPr="006F1ADD">
        <w:rPr>
          <w:rFonts w:ascii="Arial" w:hAnsi="Arial" w:cs="Arial"/>
          <w:b/>
          <w:sz w:val="20"/>
        </w:rPr>
        <w:t>ichiarazion</w:t>
      </w:r>
      <w:r w:rsidR="001E3DC9">
        <w:rPr>
          <w:rFonts w:ascii="Arial" w:hAnsi="Arial" w:cs="Arial"/>
          <w:b/>
          <w:sz w:val="20"/>
        </w:rPr>
        <w:t>e</w:t>
      </w:r>
      <w:r w:rsidR="00E51061" w:rsidRPr="006F1ADD">
        <w:rPr>
          <w:rFonts w:ascii="Arial" w:hAnsi="Arial" w:cs="Arial"/>
          <w:b/>
          <w:iCs/>
          <w:sz w:val="20"/>
        </w:rPr>
        <w:t xml:space="preserve"> sostitutiva di atto di notorietà</w:t>
      </w:r>
    </w:p>
    <w:p w:rsidR="00E51061" w:rsidRPr="006F1ADD" w:rsidRDefault="00AF61B0" w:rsidP="006F1ADD">
      <w:pPr>
        <w:pStyle w:val="Corpotesto"/>
        <w:jc w:val="center"/>
        <w:rPr>
          <w:rFonts w:ascii="Arial" w:hAnsi="Arial" w:cs="Arial"/>
          <w:b/>
          <w:sz w:val="20"/>
        </w:rPr>
      </w:pPr>
      <w:r>
        <w:rPr>
          <w:rFonts w:ascii="Arial" w:hAnsi="Arial" w:cs="Arial"/>
          <w:b/>
          <w:sz w:val="20"/>
        </w:rPr>
        <w:t>(</w:t>
      </w:r>
      <w:proofErr w:type="gramStart"/>
      <w:r>
        <w:rPr>
          <w:rFonts w:ascii="Arial" w:hAnsi="Arial" w:cs="Arial"/>
          <w:b/>
          <w:sz w:val="20"/>
        </w:rPr>
        <w:t>a</w:t>
      </w:r>
      <w:r w:rsidR="006F1ADD">
        <w:rPr>
          <w:rFonts w:ascii="Arial" w:hAnsi="Arial" w:cs="Arial"/>
          <w:b/>
          <w:sz w:val="20"/>
        </w:rPr>
        <w:t>rticoli</w:t>
      </w:r>
      <w:proofErr w:type="gramEnd"/>
      <w:r w:rsidR="006F1ADD">
        <w:rPr>
          <w:rFonts w:ascii="Arial" w:hAnsi="Arial" w:cs="Arial"/>
          <w:b/>
          <w:sz w:val="20"/>
        </w:rPr>
        <w:t xml:space="preserve"> 46</w:t>
      </w:r>
      <w:r w:rsidR="006D5DC4">
        <w:rPr>
          <w:rFonts w:ascii="Arial" w:hAnsi="Arial" w:cs="Arial"/>
          <w:b/>
          <w:sz w:val="20"/>
        </w:rPr>
        <w:t xml:space="preserve"> e 47</w:t>
      </w:r>
      <w:r w:rsidR="006F1ADD">
        <w:rPr>
          <w:rFonts w:ascii="Arial" w:hAnsi="Arial" w:cs="Arial"/>
          <w:b/>
          <w:sz w:val="20"/>
        </w:rPr>
        <w:t xml:space="preserve"> del D.P.R.</w:t>
      </w:r>
      <w:r w:rsidR="00E51061" w:rsidRPr="006F1ADD">
        <w:rPr>
          <w:rFonts w:ascii="Arial" w:hAnsi="Arial" w:cs="Arial"/>
          <w:b/>
          <w:sz w:val="20"/>
        </w:rPr>
        <w:t xml:space="preserve"> 28 dicembre 2000, n. 445)</w:t>
      </w:r>
    </w:p>
    <w:p w:rsidR="00E51061" w:rsidRPr="006F1ADD" w:rsidRDefault="00E51061" w:rsidP="006F1ADD">
      <w:pPr>
        <w:jc w:val="center"/>
        <w:rPr>
          <w:rFonts w:ascii="Arial" w:hAnsi="Arial" w:cs="Arial"/>
          <w:b/>
          <w:sz w:val="20"/>
          <w:szCs w:val="20"/>
        </w:rPr>
      </w:pPr>
      <w:r w:rsidRPr="006F1ADD">
        <w:rPr>
          <w:rFonts w:ascii="Arial" w:hAnsi="Arial" w:cs="Arial"/>
          <w:b/>
          <w:sz w:val="20"/>
          <w:szCs w:val="20"/>
        </w:rPr>
        <w:t>relativa alla assenza di situazioni, anche potenziali, di co</w:t>
      </w:r>
      <w:r w:rsidR="006F1ADD">
        <w:rPr>
          <w:rFonts w:ascii="Arial" w:hAnsi="Arial" w:cs="Arial"/>
          <w:b/>
          <w:sz w:val="20"/>
          <w:szCs w:val="20"/>
        </w:rPr>
        <w:t>nflitto d’interesse e</w:t>
      </w:r>
      <w:r w:rsidRPr="006F1ADD">
        <w:rPr>
          <w:rFonts w:ascii="Arial" w:hAnsi="Arial" w:cs="Arial"/>
          <w:b/>
          <w:sz w:val="20"/>
          <w:szCs w:val="20"/>
        </w:rPr>
        <w:t xml:space="preserve"> di incompatibilità</w:t>
      </w:r>
    </w:p>
    <w:p w:rsidR="00E51061" w:rsidRPr="006F1ADD" w:rsidRDefault="00E51061" w:rsidP="00A962FE">
      <w:pPr>
        <w:jc w:val="both"/>
        <w:rPr>
          <w:rFonts w:ascii="Arial" w:hAnsi="Arial" w:cs="Arial"/>
          <w:sz w:val="20"/>
          <w:szCs w:val="20"/>
        </w:rPr>
      </w:pPr>
    </w:p>
    <w:p w:rsidR="00E51061" w:rsidRPr="006F1ADD" w:rsidRDefault="00E51061" w:rsidP="00A962FE">
      <w:pPr>
        <w:jc w:val="both"/>
        <w:rPr>
          <w:rFonts w:ascii="Arial" w:hAnsi="Arial" w:cs="Arial"/>
          <w:sz w:val="20"/>
          <w:szCs w:val="20"/>
        </w:rPr>
      </w:pPr>
    </w:p>
    <w:p w:rsidR="00E51061" w:rsidRPr="006F1ADD" w:rsidRDefault="00E51061" w:rsidP="006F1ADD">
      <w:pPr>
        <w:spacing w:line="360" w:lineRule="auto"/>
        <w:rPr>
          <w:rFonts w:ascii="Arial" w:hAnsi="Arial" w:cs="Arial"/>
          <w:sz w:val="20"/>
          <w:szCs w:val="20"/>
        </w:rPr>
      </w:pPr>
      <w:r w:rsidRPr="006F1ADD">
        <w:rPr>
          <w:rFonts w:ascii="Arial" w:hAnsi="Arial" w:cs="Arial"/>
          <w:sz w:val="20"/>
          <w:szCs w:val="20"/>
        </w:rPr>
        <w:t>Il/La sottoscritto/a………………………………………………………………………</w:t>
      </w:r>
      <w:r w:rsidR="006F1ADD">
        <w:rPr>
          <w:rFonts w:ascii="Arial" w:hAnsi="Arial" w:cs="Arial"/>
          <w:sz w:val="20"/>
          <w:szCs w:val="20"/>
        </w:rPr>
        <w:t>…………………</w:t>
      </w:r>
      <w:r w:rsidRPr="006F1ADD">
        <w:rPr>
          <w:rFonts w:ascii="Arial" w:hAnsi="Arial" w:cs="Arial"/>
          <w:sz w:val="20"/>
          <w:szCs w:val="20"/>
        </w:rPr>
        <w:t xml:space="preserve">………………. nato/a </w:t>
      </w:r>
      <w:proofErr w:type="spellStart"/>
      <w:r w:rsidRPr="006F1ADD">
        <w:rPr>
          <w:rFonts w:ascii="Arial" w:hAnsi="Arial" w:cs="Arial"/>
          <w:sz w:val="20"/>
          <w:szCs w:val="20"/>
        </w:rPr>
        <w:t>a</w:t>
      </w:r>
      <w:proofErr w:type="spellEnd"/>
      <w:r w:rsidR="006F1ADD" w:rsidRPr="006F1ADD">
        <w:rPr>
          <w:rFonts w:ascii="Arial" w:hAnsi="Arial" w:cs="Arial"/>
          <w:sz w:val="20"/>
          <w:szCs w:val="20"/>
        </w:rPr>
        <w:t xml:space="preserve"> </w:t>
      </w:r>
      <w:r w:rsidRPr="006F1ADD">
        <w:rPr>
          <w:rFonts w:ascii="Arial" w:hAnsi="Arial" w:cs="Arial"/>
          <w:sz w:val="20"/>
          <w:szCs w:val="20"/>
        </w:rPr>
        <w:t>…………………</w:t>
      </w:r>
      <w:proofErr w:type="gramStart"/>
      <w:r w:rsidR="008D557F">
        <w:rPr>
          <w:rFonts w:ascii="Arial" w:hAnsi="Arial" w:cs="Arial"/>
          <w:sz w:val="20"/>
          <w:szCs w:val="20"/>
        </w:rPr>
        <w:t>……</w:t>
      </w:r>
      <w:r w:rsidR="006F1ADD">
        <w:rPr>
          <w:rFonts w:ascii="Arial" w:hAnsi="Arial" w:cs="Arial"/>
          <w:sz w:val="20"/>
          <w:szCs w:val="20"/>
        </w:rPr>
        <w:t>.</w:t>
      </w:r>
      <w:proofErr w:type="gramEnd"/>
      <w:r w:rsidRPr="006F1ADD">
        <w:rPr>
          <w:rFonts w:ascii="Arial" w:hAnsi="Arial" w:cs="Arial"/>
          <w:sz w:val="20"/>
          <w:szCs w:val="20"/>
        </w:rPr>
        <w:t>…………………….</w:t>
      </w:r>
      <w:r w:rsidR="006F1ADD" w:rsidRPr="006F1ADD">
        <w:rPr>
          <w:rFonts w:ascii="Arial" w:hAnsi="Arial" w:cs="Arial"/>
          <w:sz w:val="20"/>
          <w:szCs w:val="20"/>
        </w:rPr>
        <w:t xml:space="preserve"> </w:t>
      </w:r>
      <w:r w:rsidRPr="006F1ADD">
        <w:rPr>
          <w:rFonts w:ascii="Arial" w:hAnsi="Arial" w:cs="Arial"/>
          <w:sz w:val="20"/>
          <w:szCs w:val="20"/>
        </w:rPr>
        <w:t>il ……………</w:t>
      </w:r>
      <w:r w:rsidR="006F1ADD">
        <w:rPr>
          <w:rFonts w:ascii="Arial" w:hAnsi="Arial" w:cs="Arial"/>
          <w:sz w:val="20"/>
          <w:szCs w:val="20"/>
        </w:rPr>
        <w:t>…</w:t>
      </w:r>
      <w:proofErr w:type="gramStart"/>
      <w:r w:rsidRPr="006F1ADD">
        <w:rPr>
          <w:rFonts w:ascii="Arial" w:hAnsi="Arial" w:cs="Arial"/>
          <w:sz w:val="20"/>
          <w:szCs w:val="20"/>
        </w:rPr>
        <w:t>……</w:t>
      </w:r>
      <w:r w:rsidR="008D557F">
        <w:rPr>
          <w:rFonts w:ascii="Arial" w:hAnsi="Arial" w:cs="Arial"/>
          <w:sz w:val="20"/>
          <w:szCs w:val="20"/>
        </w:rPr>
        <w:t>.</w:t>
      </w:r>
      <w:proofErr w:type="gramEnd"/>
      <w:r w:rsidRPr="006F1ADD">
        <w:rPr>
          <w:rFonts w:ascii="Arial" w:hAnsi="Arial" w:cs="Arial"/>
          <w:sz w:val="20"/>
          <w:szCs w:val="20"/>
        </w:rPr>
        <w:t xml:space="preserve">……… </w:t>
      </w:r>
      <w:r w:rsidRPr="006F1ADD">
        <w:rPr>
          <w:rFonts w:ascii="Arial" w:hAnsi="Arial" w:cs="Arial"/>
          <w:b/>
          <w:sz w:val="20"/>
          <w:szCs w:val="20"/>
        </w:rPr>
        <w:t>relativamente al conferimento dell’incarico di</w:t>
      </w:r>
      <w:proofErr w:type="gramStart"/>
      <w:r w:rsidR="006F1ADD" w:rsidRPr="006F1ADD">
        <w:rPr>
          <w:rFonts w:ascii="Arial" w:hAnsi="Arial" w:cs="Arial"/>
          <w:sz w:val="20"/>
          <w:szCs w:val="20"/>
        </w:rPr>
        <w:t xml:space="preserve"> </w:t>
      </w:r>
      <w:r w:rsidR="008D557F">
        <w:rPr>
          <w:rFonts w:ascii="Arial" w:hAnsi="Arial" w:cs="Arial"/>
          <w:sz w:val="20"/>
          <w:szCs w:val="20"/>
        </w:rPr>
        <w:t>.</w:t>
      </w:r>
      <w:r w:rsidR="006F1ADD">
        <w:rPr>
          <w:rFonts w:ascii="Arial" w:hAnsi="Arial" w:cs="Arial"/>
          <w:sz w:val="20"/>
          <w:szCs w:val="20"/>
        </w:rPr>
        <w:t>…</w:t>
      </w:r>
      <w:proofErr w:type="gramEnd"/>
      <w:r w:rsidR="006F1ADD">
        <w:rPr>
          <w:rFonts w:ascii="Arial" w:hAnsi="Arial" w:cs="Arial"/>
          <w:sz w:val="20"/>
          <w:szCs w:val="20"/>
        </w:rPr>
        <w:t>.</w:t>
      </w:r>
      <w:r w:rsidRPr="006F1ADD">
        <w:rPr>
          <w:rFonts w:ascii="Arial" w:hAnsi="Arial" w:cs="Arial"/>
          <w:sz w:val="20"/>
          <w:szCs w:val="20"/>
        </w:rPr>
        <w:t>………………………………………………...............</w:t>
      </w:r>
      <w:r w:rsidR="006F1ADD">
        <w:rPr>
          <w:rFonts w:ascii="Arial" w:hAnsi="Arial" w:cs="Arial"/>
          <w:sz w:val="20"/>
          <w:szCs w:val="20"/>
        </w:rPr>
        <w:t>................</w:t>
      </w:r>
      <w:r w:rsidRPr="006F1ADD">
        <w:rPr>
          <w:rFonts w:ascii="Arial" w:hAnsi="Arial" w:cs="Arial"/>
          <w:sz w:val="20"/>
          <w:szCs w:val="20"/>
        </w:rPr>
        <w:t>.............................................</w:t>
      </w:r>
    </w:p>
    <w:p w:rsidR="00E51061" w:rsidRPr="006F1ADD" w:rsidRDefault="00E51061" w:rsidP="00A962FE">
      <w:pPr>
        <w:spacing w:line="360" w:lineRule="auto"/>
        <w:jc w:val="both"/>
        <w:rPr>
          <w:rFonts w:ascii="Arial" w:hAnsi="Arial" w:cs="Arial"/>
          <w:b/>
          <w:i/>
          <w:sz w:val="20"/>
          <w:szCs w:val="20"/>
        </w:rPr>
      </w:pPr>
      <w:r w:rsidRPr="006F1ADD">
        <w:rPr>
          <w:rFonts w:ascii="Arial" w:hAnsi="Arial" w:cs="Arial"/>
          <w:sz w:val="20"/>
          <w:szCs w:val="20"/>
        </w:rPr>
        <w:t>…………………………………………………………………………………………</w:t>
      </w:r>
      <w:r w:rsidR="006F1ADD">
        <w:rPr>
          <w:rFonts w:ascii="Arial" w:hAnsi="Arial" w:cs="Arial"/>
          <w:sz w:val="20"/>
          <w:szCs w:val="20"/>
        </w:rPr>
        <w:t>…………..</w:t>
      </w:r>
      <w:r w:rsidRPr="006F1ADD">
        <w:rPr>
          <w:rFonts w:ascii="Arial" w:hAnsi="Arial" w:cs="Arial"/>
          <w:sz w:val="20"/>
          <w:szCs w:val="20"/>
        </w:rPr>
        <w:t>………………………..</w:t>
      </w:r>
    </w:p>
    <w:p w:rsidR="00E51061" w:rsidRDefault="00E51061" w:rsidP="00A962FE">
      <w:pPr>
        <w:pStyle w:val="Default"/>
        <w:jc w:val="both"/>
        <w:rPr>
          <w:rFonts w:ascii="Arial" w:hAnsi="Arial" w:cs="Arial"/>
          <w:sz w:val="20"/>
          <w:szCs w:val="20"/>
        </w:rPr>
      </w:pPr>
      <w:r w:rsidRPr="006F1ADD">
        <w:rPr>
          <w:rFonts w:ascii="Arial" w:hAnsi="Arial" w:cs="Arial"/>
          <w:color w:val="auto"/>
          <w:sz w:val="20"/>
          <w:szCs w:val="20"/>
        </w:rPr>
        <w:t xml:space="preserve">consapevole che </w:t>
      </w:r>
      <w:r w:rsidRPr="006F1ADD">
        <w:rPr>
          <w:rFonts w:ascii="Arial" w:hAnsi="Arial" w:cs="Arial"/>
          <w:sz w:val="20"/>
          <w:szCs w:val="20"/>
        </w:rPr>
        <w:t xml:space="preserve">è soggetto alle sanzioni previste dal codice penale e dalle leggi speciali in materia qualora rilasci dichiarazioni mendaci, formi o faccia uso di atti falsi od esibisca atti contenenti dati non più rispondenti a verità (articolo 76 del Decreto del Presidente della Repubblica 28 dicembre 2000, n 445), sotto la propria responsabilità, </w:t>
      </w:r>
    </w:p>
    <w:p w:rsidR="00816DE0" w:rsidRPr="006F1ADD" w:rsidRDefault="00816DE0" w:rsidP="00A962FE">
      <w:pPr>
        <w:pStyle w:val="Default"/>
        <w:jc w:val="both"/>
        <w:rPr>
          <w:rFonts w:ascii="Arial" w:hAnsi="Arial" w:cs="Arial"/>
          <w:sz w:val="20"/>
          <w:szCs w:val="20"/>
        </w:rPr>
      </w:pPr>
    </w:p>
    <w:p w:rsidR="00E51061" w:rsidRDefault="00E51061" w:rsidP="00816DE0">
      <w:pPr>
        <w:jc w:val="center"/>
        <w:rPr>
          <w:rFonts w:ascii="Arial" w:hAnsi="Arial" w:cs="Arial"/>
          <w:b/>
          <w:sz w:val="20"/>
          <w:szCs w:val="20"/>
        </w:rPr>
      </w:pPr>
      <w:r w:rsidRPr="006F1ADD">
        <w:rPr>
          <w:rFonts w:ascii="Arial" w:hAnsi="Arial" w:cs="Arial"/>
          <w:b/>
          <w:sz w:val="20"/>
          <w:szCs w:val="20"/>
        </w:rPr>
        <w:t>DICHIARA</w:t>
      </w:r>
    </w:p>
    <w:p w:rsidR="00816DE0" w:rsidRPr="006F1ADD" w:rsidRDefault="00816DE0" w:rsidP="00816DE0">
      <w:pPr>
        <w:jc w:val="center"/>
        <w:rPr>
          <w:rFonts w:ascii="Arial" w:hAnsi="Arial" w:cs="Arial"/>
          <w:b/>
          <w:sz w:val="20"/>
          <w:szCs w:val="20"/>
        </w:rPr>
      </w:pPr>
    </w:p>
    <w:p w:rsidR="00E51061" w:rsidRDefault="00E51061" w:rsidP="00A962FE">
      <w:pPr>
        <w:pStyle w:val="Corpotesto"/>
        <w:rPr>
          <w:rFonts w:ascii="Arial" w:hAnsi="Arial" w:cs="Arial"/>
          <w:sz w:val="20"/>
        </w:rPr>
      </w:pPr>
      <w:r w:rsidRPr="006F1ADD">
        <w:rPr>
          <w:rFonts w:ascii="Arial" w:hAnsi="Arial" w:cs="Arial"/>
          <w:b/>
          <w:sz w:val="20"/>
        </w:rPr>
        <w:t>1)</w:t>
      </w:r>
      <w:r w:rsidR="00A962FE" w:rsidRPr="006F1ADD">
        <w:rPr>
          <w:rFonts w:ascii="Arial" w:hAnsi="Arial" w:cs="Arial"/>
          <w:sz w:val="20"/>
        </w:rPr>
        <w:t xml:space="preserve"> di non trovarsi</w:t>
      </w:r>
      <w:r w:rsidRPr="006F1ADD">
        <w:rPr>
          <w:rFonts w:ascii="Arial" w:hAnsi="Arial" w:cs="Arial"/>
          <w:sz w:val="20"/>
        </w:rPr>
        <w:t xml:space="preserve">, in relazione all’incarico sopra indicato, in alcuna delle </w:t>
      </w:r>
      <w:r w:rsidRPr="006F1ADD">
        <w:rPr>
          <w:rFonts w:ascii="Arial" w:hAnsi="Arial" w:cs="Arial"/>
          <w:b/>
          <w:sz w:val="20"/>
        </w:rPr>
        <w:t xml:space="preserve">situazioni </w:t>
      </w:r>
      <w:r w:rsidR="001E3DC9">
        <w:rPr>
          <w:rFonts w:ascii="Arial" w:hAnsi="Arial" w:cs="Arial"/>
          <w:b/>
          <w:color w:val="000000"/>
          <w:sz w:val="20"/>
        </w:rPr>
        <w:t>di inconferibilità e incompatibilità</w:t>
      </w:r>
      <w:r w:rsidRPr="006F1ADD">
        <w:rPr>
          <w:rFonts w:ascii="Arial" w:hAnsi="Arial" w:cs="Arial"/>
          <w:b/>
          <w:color w:val="000000"/>
          <w:sz w:val="20"/>
        </w:rPr>
        <w:t xml:space="preserve"> di incarichi</w:t>
      </w:r>
      <w:r w:rsidRPr="006F1ADD">
        <w:rPr>
          <w:rFonts w:ascii="Arial" w:hAnsi="Arial" w:cs="Arial"/>
          <w:color w:val="000000"/>
          <w:sz w:val="20"/>
        </w:rPr>
        <w:t xml:space="preserve"> presso le Pubbliche amministrazioni e presso gli enti privati in controllo pubblico, a norma dell'articolo 1, commi 49 e 50, della legge 6 novembre 2012, n. 190, </w:t>
      </w:r>
      <w:r w:rsidRPr="006F1ADD">
        <w:rPr>
          <w:rFonts w:ascii="Arial" w:hAnsi="Arial" w:cs="Arial"/>
          <w:b/>
          <w:sz w:val="20"/>
        </w:rPr>
        <w:t>previste dagli</w:t>
      </w:r>
      <w:r w:rsidRPr="006F1ADD">
        <w:rPr>
          <w:rFonts w:ascii="Arial" w:hAnsi="Arial" w:cs="Arial"/>
          <w:sz w:val="20"/>
        </w:rPr>
        <w:t xml:space="preserve"> </w:t>
      </w:r>
      <w:r w:rsidRPr="006F1ADD">
        <w:rPr>
          <w:rFonts w:ascii="Arial" w:hAnsi="Arial" w:cs="Arial"/>
          <w:b/>
          <w:sz w:val="20"/>
        </w:rPr>
        <w:t xml:space="preserve">articoli 3, 4, 6, 7, 9 comma 1 e 9 comma 2, 11, 12, 13 e 14 del Decreto Legislativo 8 aprile 2013, n. 39 </w:t>
      </w:r>
      <w:r w:rsidRPr="006F1ADD">
        <w:rPr>
          <w:rFonts w:ascii="Arial" w:hAnsi="Arial" w:cs="Arial"/>
          <w:sz w:val="20"/>
        </w:rPr>
        <w:t>e, precisamente :</w:t>
      </w:r>
    </w:p>
    <w:p w:rsidR="00816DE0" w:rsidRDefault="00816DE0" w:rsidP="00A962FE">
      <w:pPr>
        <w:pStyle w:val="Corpotesto"/>
        <w:rPr>
          <w:rFonts w:ascii="Arial" w:hAnsi="Arial" w:cs="Arial"/>
          <w:b/>
          <w:sz w:val="20"/>
        </w:rPr>
      </w:pPr>
    </w:p>
    <w:p w:rsidR="00E51061" w:rsidRPr="006F1ADD" w:rsidRDefault="00816DE0" w:rsidP="00816DE0">
      <w:pPr>
        <w:pStyle w:val="Corpotesto"/>
        <w:rPr>
          <w:rFonts w:ascii="Arial" w:hAnsi="Arial" w:cs="Arial"/>
          <w:sz w:val="20"/>
        </w:rPr>
      </w:pPr>
      <w:r>
        <w:rPr>
          <w:rFonts w:ascii="Arial" w:hAnsi="Arial" w:cs="Arial"/>
          <w:b/>
          <w:sz w:val="20"/>
        </w:rPr>
        <w:t xml:space="preserve">1.1) </w:t>
      </w:r>
      <w:r w:rsidR="00E51061" w:rsidRPr="006F1ADD">
        <w:rPr>
          <w:rFonts w:ascii="Arial" w:hAnsi="Arial" w:cs="Arial"/>
          <w:sz w:val="20"/>
        </w:rPr>
        <w:t>di non trovarsi in alcuna delle condizioni di</w:t>
      </w:r>
      <w:r w:rsidR="00E51061" w:rsidRPr="006F1ADD">
        <w:rPr>
          <w:rFonts w:ascii="Arial" w:hAnsi="Arial" w:cs="Arial"/>
          <w:b/>
          <w:sz w:val="20"/>
        </w:rPr>
        <w:t xml:space="preserve"> </w:t>
      </w:r>
      <w:r w:rsidR="00E51061" w:rsidRPr="006F1ADD">
        <w:rPr>
          <w:rFonts w:ascii="Arial" w:hAnsi="Arial" w:cs="Arial"/>
          <w:b/>
          <w:i/>
          <w:sz w:val="20"/>
        </w:rPr>
        <w:t>« inconferibilità »</w:t>
      </w:r>
      <w:r w:rsidR="00E51061" w:rsidRPr="006F1ADD">
        <w:rPr>
          <w:rFonts w:ascii="Arial" w:hAnsi="Arial" w:cs="Arial"/>
          <w:b/>
          <w:sz w:val="20"/>
        </w:rPr>
        <w:t xml:space="preserve"> </w:t>
      </w:r>
      <w:r w:rsidR="00E51061" w:rsidRPr="006F1ADD">
        <w:rPr>
          <w:rFonts w:ascii="Arial" w:hAnsi="Arial" w:cs="Arial"/>
          <w:sz w:val="20"/>
        </w:rPr>
        <w:t>di cui ai capi :</w:t>
      </w:r>
    </w:p>
    <w:p w:rsidR="00E51061" w:rsidRPr="006F1ADD" w:rsidRDefault="00E51061" w:rsidP="00A962FE">
      <w:pPr>
        <w:pStyle w:val="Corpotesto"/>
        <w:numPr>
          <w:ilvl w:val="0"/>
          <w:numId w:val="1"/>
        </w:numPr>
        <w:rPr>
          <w:rFonts w:ascii="Arial" w:hAnsi="Arial" w:cs="Arial"/>
          <w:b/>
          <w:sz w:val="20"/>
        </w:rPr>
      </w:pPr>
      <w:r w:rsidRPr="006F1ADD">
        <w:rPr>
          <w:rFonts w:ascii="Arial" w:hAnsi="Arial" w:cs="Arial"/>
          <w:b/>
          <w:sz w:val="20"/>
        </w:rPr>
        <w:t>Capo II « </w:t>
      </w:r>
      <w:r w:rsidRPr="006F1ADD">
        <w:rPr>
          <w:rFonts w:ascii="Arial" w:hAnsi="Arial" w:cs="Arial"/>
          <w:b/>
          <w:i/>
          <w:sz w:val="20"/>
        </w:rPr>
        <w:t>Inconferibilità di incarichi in caso di condanna per reati contro la pubblica amministrazione »</w:t>
      </w:r>
    </w:p>
    <w:p w:rsidR="00E51061" w:rsidRPr="006F1ADD" w:rsidRDefault="00E51061" w:rsidP="00A962FE">
      <w:pPr>
        <w:pStyle w:val="Corpotesto"/>
        <w:numPr>
          <w:ilvl w:val="0"/>
          <w:numId w:val="1"/>
        </w:numPr>
        <w:rPr>
          <w:rFonts w:ascii="Arial" w:hAnsi="Arial" w:cs="Arial"/>
          <w:b/>
          <w:i/>
          <w:sz w:val="20"/>
        </w:rPr>
      </w:pPr>
      <w:r w:rsidRPr="006F1ADD">
        <w:rPr>
          <w:rFonts w:ascii="Arial" w:hAnsi="Arial" w:cs="Arial"/>
          <w:b/>
          <w:sz w:val="20"/>
        </w:rPr>
        <w:t>Capo III « </w:t>
      </w:r>
      <w:r w:rsidRPr="006F1ADD">
        <w:rPr>
          <w:rFonts w:ascii="Arial" w:hAnsi="Arial" w:cs="Arial"/>
          <w:b/>
          <w:i/>
          <w:sz w:val="20"/>
        </w:rPr>
        <w:t>Inconferibilità di incarichi nelle amministrazioni statali, regionali e locali a soggetti provenienti da enti di diritto privato regolati o finanziati dalle pubbliche amministrazioni »</w:t>
      </w:r>
    </w:p>
    <w:p w:rsidR="00E51061" w:rsidRDefault="00E51061" w:rsidP="00A962FE">
      <w:pPr>
        <w:pStyle w:val="Corpotesto"/>
        <w:numPr>
          <w:ilvl w:val="0"/>
          <w:numId w:val="1"/>
        </w:numPr>
        <w:rPr>
          <w:rFonts w:ascii="Arial" w:hAnsi="Arial" w:cs="Arial"/>
          <w:b/>
          <w:i/>
          <w:sz w:val="20"/>
        </w:rPr>
      </w:pPr>
      <w:r w:rsidRPr="006F1ADD">
        <w:rPr>
          <w:rFonts w:ascii="Arial" w:hAnsi="Arial" w:cs="Arial"/>
          <w:b/>
          <w:sz w:val="20"/>
        </w:rPr>
        <w:t>Capo IV « </w:t>
      </w:r>
      <w:r w:rsidRPr="006F1ADD">
        <w:rPr>
          <w:rFonts w:ascii="Arial" w:hAnsi="Arial" w:cs="Arial"/>
          <w:b/>
          <w:i/>
          <w:sz w:val="20"/>
        </w:rPr>
        <w:t>Inconferibilità di incarichi a componenti di organi di indirizzo politico »;</w:t>
      </w:r>
    </w:p>
    <w:p w:rsidR="00816DE0" w:rsidRDefault="00816DE0" w:rsidP="00816DE0">
      <w:pPr>
        <w:pStyle w:val="Corpotesto"/>
        <w:rPr>
          <w:rFonts w:ascii="Arial" w:hAnsi="Arial" w:cs="Arial"/>
          <w:b/>
          <w:sz w:val="20"/>
        </w:rPr>
      </w:pPr>
    </w:p>
    <w:p w:rsidR="00E51061" w:rsidRPr="006F1ADD" w:rsidRDefault="00816DE0" w:rsidP="00816DE0">
      <w:pPr>
        <w:pStyle w:val="Corpotesto"/>
        <w:rPr>
          <w:rFonts w:ascii="Arial" w:hAnsi="Arial" w:cs="Arial"/>
          <w:sz w:val="20"/>
        </w:rPr>
      </w:pPr>
      <w:r>
        <w:rPr>
          <w:rFonts w:ascii="Arial" w:hAnsi="Arial" w:cs="Arial"/>
          <w:b/>
          <w:sz w:val="20"/>
        </w:rPr>
        <w:t>1.2)</w:t>
      </w:r>
      <w:r w:rsidRPr="006F1ADD">
        <w:rPr>
          <w:rFonts w:ascii="Arial" w:hAnsi="Arial" w:cs="Arial"/>
          <w:sz w:val="20"/>
        </w:rPr>
        <w:t xml:space="preserve"> </w:t>
      </w:r>
      <w:r w:rsidR="00E51061" w:rsidRPr="006F1ADD">
        <w:rPr>
          <w:rFonts w:ascii="Arial" w:hAnsi="Arial" w:cs="Arial"/>
          <w:sz w:val="20"/>
        </w:rPr>
        <w:t>di non trovarsi in alcuna delle condizioni di</w:t>
      </w:r>
      <w:r w:rsidR="00E51061" w:rsidRPr="006F1ADD">
        <w:rPr>
          <w:rFonts w:ascii="Arial" w:hAnsi="Arial" w:cs="Arial"/>
          <w:b/>
          <w:sz w:val="20"/>
        </w:rPr>
        <w:t xml:space="preserve"> </w:t>
      </w:r>
      <w:r w:rsidR="00E51061" w:rsidRPr="006F1ADD">
        <w:rPr>
          <w:rFonts w:ascii="Arial" w:hAnsi="Arial" w:cs="Arial"/>
          <w:b/>
          <w:i/>
          <w:sz w:val="20"/>
        </w:rPr>
        <w:t xml:space="preserve">« incompatibilità » </w:t>
      </w:r>
      <w:r w:rsidR="00E51061" w:rsidRPr="006F1ADD">
        <w:rPr>
          <w:rFonts w:ascii="Arial" w:hAnsi="Arial" w:cs="Arial"/>
          <w:sz w:val="20"/>
        </w:rPr>
        <w:t>di cui ai capi :</w:t>
      </w:r>
    </w:p>
    <w:p w:rsidR="00E51061" w:rsidRPr="006F1ADD" w:rsidRDefault="00E51061" w:rsidP="00A962FE">
      <w:pPr>
        <w:pStyle w:val="Corpotesto"/>
        <w:numPr>
          <w:ilvl w:val="0"/>
          <w:numId w:val="2"/>
        </w:numPr>
        <w:rPr>
          <w:rFonts w:ascii="Arial" w:hAnsi="Arial" w:cs="Arial"/>
          <w:b/>
          <w:sz w:val="20"/>
        </w:rPr>
      </w:pPr>
      <w:r w:rsidRPr="006F1ADD">
        <w:rPr>
          <w:rFonts w:ascii="Arial" w:hAnsi="Arial" w:cs="Arial"/>
          <w:b/>
          <w:sz w:val="20"/>
        </w:rPr>
        <w:t xml:space="preserve">Capo V </w:t>
      </w:r>
      <w:r w:rsidRPr="006F1ADD">
        <w:rPr>
          <w:rFonts w:ascii="Arial" w:hAnsi="Arial" w:cs="Arial"/>
          <w:b/>
          <w:i/>
          <w:sz w:val="20"/>
        </w:rPr>
        <w:t>« Incompatibilità tra incarichi nelle pubbliche amministrazioni e negli enti privati in controllo pubblico e cariche in enti di diritto privato o regolati o finanziati dalle pubbliche amministrazioni nonchè lo svolgimento di attività professionale »</w:t>
      </w:r>
      <w:r w:rsidRPr="006F1ADD">
        <w:rPr>
          <w:rFonts w:ascii="Arial" w:hAnsi="Arial" w:cs="Arial"/>
          <w:b/>
          <w:sz w:val="20"/>
        </w:rPr>
        <w:t> ;</w:t>
      </w:r>
    </w:p>
    <w:p w:rsidR="00E51061" w:rsidRPr="006F1ADD" w:rsidRDefault="00E51061" w:rsidP="00A962FE">
      <w:pPr>
        <w:pStyle w:val="Corpotesto"/>
        <w:numPr>
          <w:ilvl w:val="0"/>
          <w:numId w:val="2"/>
        </w:numPr>
        <w:rPr>
          <w:rFonts w:ascii="Arial" w:hAnsi="Arial" w:cs="Arial"/>
          <w:b/>
          <w:i/>
          <w:sz w:val="20"/>
        </w:rPr>
      </w:pPr>
      <w:r w:rsidRPr="006F1ADD">
        <w:rPr>
          <w:rFonts w:ascii="Arial" w:hAnsi="Arial" w:cs="Arial"/>
          <w:b/>
          <w:i/>
          <w:sz w:val="20"/>
        </w:rPr>
        <w:t>Capo VI « Incompatibilità tra incarichi nelle pubbliche amministrazioni e negli enti privati in controllo pubblico e cariche di componenti di organi di indirizzo politico »</w:t>
      </w:r>
    </w:p>
    <w:p w:rsidR="00E51061" w:rsidRPr="006F1ADD" w:rsidRDefault="00E51061" w:rsidP="00A962FE">
      <w:pPr>
        <w:pStyle w:val="Corpotesto"/>
        <w:rPr>
          <w:rFonts w:ascii="Arial" w:hAnsi="Arial" w:cs="Arial"/>
          <w:sz w:val="20"/>
        </w:rPr>
      </w:pPr>
    </w:p>
    <w:p w:rsidR="00E51061" w:rsidRPr="006F1ADD" w:rsidRDefault="00E51061" w:rsidP="00A962FE">
      <w:pPr>
        <w:pStyle w:val="Corpotesto"/>
        <w:rPr>
          <w:rFonts w:ascii="Arial" w:hAnsi="Arial" w:cs="Arial"/>
          <w:sz w:val="20"/>
        </w:rPr>
      </w:pPr>
      <w:r w:rsidRPr="006F1ADD">
        <w:rPr>
          <w:rFonts w:ascii="Arial" w:hAnsi="Arial" w:cs="Arial"/>
          <w:b/>
          <w:sz w:val="20"/>
        </w:rPr>
        <w:t>2)</w:t>
      </w:r>
      <w:r w:rsidRPr="006F1ADD">
        <w:rPr>
          <w:rFonts w:ascii="Arial" w:hAnsi="Arial" w:cs="Arial"/>
          <w:sz w:val="20"/>
        </w:rPr>
        <w:t xml:space="preserve"> di essere a conoscenza dell’obbligo di produrre, al momento del conferimento dell’incarico, la dichiarazione sulla insussistenza di cause di inconferibilità e, annualmente, per tutta la durata dell’incarico, della dichiarazione sulla insussistenza di cause di incompatibilità, ai sensi dell’articolo 20 del Decreto Legislativo 8 aprile 2013, n.39;</w:t>
      </w:r>
    </w:p>
    <w:p w:rsidR="00E51061" w:rsidRPr="006F1ADD" w:rsidRDefault="00E51061" w:rsidP="00A962FE">
      <w:pPr>
        <w:pStyle w:val="Corpotesto"/>
        <w:rPr>
          <w:rFonts w:ascii="Arial" w:hAnsi="Arial" w:cs="Arial"/>
          <w:sz w:val="20"/>
        </w:rPr>
      </w:pPr>
    </w:p>
    <w:p w:rsidR="00E51061" w:rsidRPr="006F1ADD" w:rsidRDefault="00E51061" w:rsidP="00A962FE">
      <w:pPr>
        <w:jc w:val="both"/>
        <w:rPr>
          <w:rFonts w:ascii="Arial" w:hAnsi="Arial" w:cs="Arial"/>
          <w:sz w:val="20"/>
          <w:szCs w:val="20"/>
        </w:rPr>
      </w:pPr>
      <w:r w:rsidRPr="006F1ADD">
        <w:rPr>
          <w:rFonts w:ascii="Arial" w:hAnsi="Arial" w:cs="Arial"/>
          <w:b/>
          <w:sz w:val="20"/>
          <w:szCs w:val="20"/>
        </w:rPr>
        <w:t xml:space="preserve">3)  </w:t>
      </w:r>
      <w:r w:rsidRPr="006F1ADD">
        <w:rPr>
          <w:rFonts w:ascii="Arial" w:hAnsi="Arial" w:cs="Arial"/>
          <w:sz w:val="20"/>
          <w:szCs w:val="20"/>
        </w:rPr>
        <w:t>di essere a conoscenza che, ai sensi dell’articolo 19 del Decreto legislativo 8 aprile 2013, n.39, lo svolgimento di incarichi incompatibili comporta, decorso il termine di quindici giorni dalla contestazione, la decadenza e la risoluzione del relativo contratto;</w:t>
      </w:r>
    </w:p>
    <w:p w:rsidR="00E51061" w:rsidRPr="006F1ADD" w:rsidRDefault="00E51061" w:rsidP="00A962FE">
      <w:pPr>
        <w:pStyle w:val="Corpotesto"/>
        <w:rPr>
          <w:rFonts w:ascii="Arial" w:hAnsi="Arial" w:cs="Arial"/>
          <w:sz w:val="20"/>
        </w:rPr>
      </w:pPr>
    </w:p>
    <w:p w:rsidR="00E51061" w:rsidRPr="006F1ADD" w:rsidRDefault="00E51061" w:rsidP="00A962FE">
      <w:pPr>
        <w:pStyle w:val="Corpotesto"/>
        <w:rPr>
          <w:rFonts w:ascii="Arial" w:hAnsi="Arial" w:cs="Arial"/>
          <w:sz w:val="20"/>
        </w:rPr>
      </w:pPr>
      <w:r w:rsidRPr="006F1ADD">
        <w:rPr>
          <w:rFonts w:ascii="Arial" w:hAnsi="Arial" w:cs="Arial"/>
          <w:b/>
          <w:sz w:val="20"/>
        </w:rPr>
        <w:t>4)</w:t>
      </w:r>
      <w:r w:rsidRPr="006F1ADD">
        <w:rPr>
          <w:rFonts w:ascii="Arial" w:hAnsi="Arial" w:cs="Arial"/>
          <w:sz w:val="20"/>
        </w:rPr>
        <w:t xml:space="preserve"> </w:t>
      </w:r>
      <w:r w:rsidRPr="006F1ADD">
        <w:rPr>
          <w:rFonts w:ascii="Arial" w:hAnsi="Arial" w:cs="Arial"/>
          <w:sz w:val="20"/>
        </w:rPr>
        <w:tab/>
        <w:t>di non trovarsi, in relazione all’incarico sopra indicato e nei confronti de</w:t>
      </w:r>
      <w:r w:rsidR="006D5DC4">
        <w:rPr>
          <w:rFonts w:ascii="Arial" w:hAnsi="Arial" w:cs="Arial"/>
          <w:sz w:val="20"/>
        </w:rPr>
        <w:t>l Comune di Cuneo</w:t>
      </w:r>
      <w:r w:rsidRPr="006F1ADD">
        <w:rPr>
          <w:rFonts w:ascii="Arial" w:hAnsi="Arial" w:cs="Arial"/>
          <w:sz w:val="20"/>
        </w:rPr>
        <w:t>, in una situazione di conflitto, anche potenziale, di interessi propri, o del coniuge, di conviventi, di parenti, di affini entro il secondo grado, ai sensi degli articoli 6 e 13 comma 3 del Decreto del Presidente della Repubblica 16 aprile 2013, n.62 e dell’articolo 53, comma 14, secondo periodo, del Decreto Legislativo 30 marzo 2001,</w:t>
      </w:r>
      <w:r w:rsidR="00BB07B5">
        <w:rPr>
          <w:rFonts w:ascii="Arial" w:hAnsi="Arial" w:cs="Arial"/>
          <w:sz w:val="20"/>
        </w:rPr>
        <w:t xml:space="preserve"> n.165 e successive modifiche e</w:t>
      </w:r>
      <w:r w:rsidRPr="006F1ADD">
        <w:rPr>
          <w:rFonts w:ascii="Arial" w:hAnsi="Arial" w:cs="Arial"/>
          <w:sz w:val="20"/>
        </w:rPr>
        <w:t xml:space="preserve"> integrazioni;</w:t>
      </w:r>
    </w:p>
    <w:p w:rsidR="00E51061" w:rsidRPr="006F1ADD" w:rsidRDefault="00E51061" w:rsidP="00A962FE">
      <w:pPr>
        <w:pStyle w:val="Corpotesto"/>
        <w:rPr>
          <w:rFonts w:ascii="Arial" w:hAnsi="Arial" w:cs="Arial"/>
          <w:sz w:val="20"/>
        </w:rPr>
      </w:pPr>
    </w:p>
    <w:p w:rsidR="005D5202" w:rsidRDefault="00E51061" w:rsidP="00A962FE">
      <w:pPr>
        <w:pStyle w:val="Corpotesto"/>
        <w:tabs>
          <w:tab w:val="left" w:pos="708"/>
        </w:tabs>
        <w:rPr>
          <w:rFonts w:ascii="Arial" w:hAnsi="Arial" w:cs="Arial"/>
          <w:sz w:val="20"/>
        </w:rPr>
      </w:pPr>
      <w:r w:rsidRPr="006F1ADD">
        <w:rPr>
          <w:rFonts w:ascii="Arial" w:hAnsi="Arial" w:cs="Arial"/>
          <w:b/>
          <w:sz w:val="20"/>
        </w:rPr>
        <w:t>5)</w:t>
      </w:r>
      <w:r w:rsidR="006D5DC4">
        <w:rPr>
          <w:rFonts w:ascii="Arial" w:hAnsi="Arial" w:cs="Arial"/>
          <w:sz w:val="20"/>
        </w:rPr>
        <w:t xml:space="preserve"> di essere in possesso </w:t>
      </w:r>
      <w:r w:rsidRPr="006F1ADD">
        <w:rPr>
          <w:rFonts w:ascii="Arial" w:hAnsi="Arial" w:cs="Arial"/>
          <w:sz w:val="20"/>
        </w:rPr>
        <w:t>di partecipazioni azionarie o altri interessi finanziari che possono porlo in conflitto di interes</w:t>
      </w:r>
      <w:r w:rsidR="006D5DC4">
        <w:rPr>
          <w:rFonts w:ascii="Arial" w:hAnsi="Arial" w:cs="Arial"/>
          <w:sz w:val="20"/>
        </w:rPr>
        <w:t xml:space="preserve">si con la funzione pubblica da </w:t>
      </w:r>
      <w:r w:rsidRPr="006F1ADD">
        <w:rPr>
          <w:rFonts w:ascii="Arial" w:hAnsi="Arial" w:cs="Arial"/>
          <w:sz w:val="20"/>
        </w:rPr>
        <w:t>svolge</w:t>
      </w:r>
      <w:r w:rsidR="00BB07B5">
        <w:rPr>
          <w:rFonts w:ascii="Arial" w:hAnsi="Arial" w:cs="Arial"/>
          <w:sz w:val="20"/>
        </w:rPr>
        <w:t>re e</w:t>
      </w:r>
      <w:r w:rsidR="006D5DC4">
        <w:rPr>
          <w:rFonts w:ascii="Arial" w:hAnsi="Arial" w:cs="Arial"/>
          <w:sz w:val="20"/>
        </w:rPr>
        <w:t>/o</w:t>
      </w:r>
      <w:r w:rsidR="00BB07B5">
        <w:rPr>
          <w:rFonts w:ascii="Arial" w:hAnsi="Arial" w:cs="Arial"/>
          <w:sz w:val="20"/>
        </w:rPr>
        <w:t xml:space="preserve"> </w:t>
      </w:r>
      <w:r w:rsidR="006D5DC4">
        <w:rPr>
          <w:rFonts w:ascii="Arial" w:hAnsi="Arial" w:cs="Arial"/>
          <w:sz w:val="20"/>
        </w:rPr>
        <w:t xml:space="preserve">che </w:t>
      </w:r>
      <w:r w:rsidR="00BB07B5">
        <w:rPr>
          <w:rFonts w:ascii="Arial" w:hAnsi="Arial" w:cs="Arial"/>
          <w:sz w:val="20"/>
        </w:rPr>
        <w:t>ha parenti e af</w:t>
      </w:r>
      <w:r w:rsidRPr="006F1ADD">
        <w:rPr>
          <w:rFonts w:ascii="Arial" w:hAnsi="Arial" w:cs="Arial"/>
          <w:sz w:val="20"/>
        </w:rPr>
        <w:t>fini entro il secondo grado, coniuge o convivente che esercitano attività politiche, professionali o economiche che li pongono i</w:t>
      </w:r>
      <w:r w:rsidR="00BB07B5">
        <w:rPr>
          <w:rFonts w:ascii="Arial" w:hAnsi="Arial" w:cs="Arial"/>
          <w:sz w:val="20"/>
        </w:rPr>
        <w:t>n contatti frequenti con l’uffi</w:t>
      </w:r>
      <w:r w:rsidRPr="006F1ADD">
        <w:rPr>
          <w:rFonts w:ascii="Arial" w:hAnsi="Arial" w:cs="Arial"/>
          <w:sz w:val="20"/>
        </w:rPr>
        <w:t xml:space="preserve">cio che dovrà dirigere o che siano coinvolti nelle decisioni o nelle attività inerenti all’ufficio </w:t>
      </w:r>
      <w:r w:rsidR="006D5DC4">
        <w:rPr>
          <w:rFonts w:ascii="Arial" w:hAnsi="Arial" w:cs="Arial"/>
          <w:sz w:val="20"/>
        </w:rPr>
        <w:t xml:space="preserve">(specificare </w:t>
      </w:r>
      <w:r w:rsidR="006D5DC4" w:rsidRPr="006F1ADD">
        <w:rPr>
          <w:rFonts w:ascii="Arial" w:hAnsi="Arial" w:cs="Arial"/>
          <w:sz w:val="20"/>
        </w:rPr>
        <w:t xml:space="preserve">ai sensi dell’articolo 13 comma 3 del Decreto del Presidente della Repubblica 16 </w:t>
      </w:r>
      <w:proofErr w:type="spellStart"/>
      <w:r w:rsidR="006D5DC4" w:rsidRPr="006F1ADD">
        <w:rPr>
          <w:rFonts w:ascii="Arial" w:hAnsi="Arial" w:cs="Arial"/>
          <w:sz w:val="20"/>
        </w:rPr>
        <w:t>aprile</w:t>
      </w:r>
      <w:proofErr w:type="spellEnd"/>
      <w:r w:rsidR="006D5DC4" w:rsidRPr="006F1ADD">
        <w:rPr>
          <w:rFonts w:ascii="Arial" w:hAnsi="Arial" w:cs="Arial"/>
          <w:sz w:val="20"/>
        </w:rPr>
        <w:t xml:space="preserve"> 2013, n.62</w:t>
      </w:r>
      <w:r w:rsidR="005D5202">
        <w:rPr>
          <w:rFonts w:ascii="Arial" w:hAnsi="Arial" w:cs="Arial"/>
          <w:sz w:val="20"/>
        </w:rPr>
        <w:t>) ;</w:t>
      </w:r>
    </w:p>
    <w:p w:rsidR="005D5202" w:rsidRDefault="005D5202" w:rsidP="00A962FE">
      <w:pPr>
        <w:pStyle w:val="Corpotesto"/>
        <w:tabs>
          <w:tab w:val="left" w:pos="708"/>
        </w:tabs>
        <w:rPr>
          <w:rFonts w:ascii="Arial" w:hAnsi="Arial" w:cs="Arial"/>
          <w:sz w:val="20"/>
        </w:rPr>
      </w:pPr>
    </w:p>
    <w:p w:rsidR="005D5202" w:rsidRDefault="005D5202" w:rsidP="00A962FE">
      <w:pPr>
        <w:pStyle w:val="Corpotesto"/>
        <w:tabs>
          <w:tab w:val="left" w:pos="708"/>
        </w:tabs>
        <w:rPr>
          <w:rFonts w:ascii="Arial" w:hAnsi="Arial" w:cs="Arial"/>
          <w:sz w:val="20"/>
        </w:rPr>
      </w:pPr>
    </w:p>
    <w:p w:rsidR="00E51061" w:rsidRPr="006F1ADD" w:rsidRDefault="00E51061" w:rsidP="00A962FE">
      <w:pPr>
        <w:pStyle w:val="Corpotesto"/>
        <w:tabs>
          <w:tab w:val="left" w:pos="708"/>
        </w:tabs>
        <w:rPr>
          <w:rFonts w:ascii="Arial" w:hAnsi="Arial" w:cs="Arial"/>
          <w:sz w:val="20"/>
        </w:rPr>
      </w:pPr>
      <w:r w:rsidRPr="006F1ADD">
        <w:rPr>
          <w:rFonts w:ascii="Arial" w:hAnsi="Arial" w:cs="Arial"/>
          <w:b/>
          <w:sz w:val="20"/>
        </w:rPr>
        <w:lastRenderedPageBreak/>
        <w:t>6)</w:t>
      </w:r>
      <w:r w:rsidRPr="006F1ADD">
        <w:rPr>
          <w:rFonts w:ascii="Arial" w:hAnsi="Arial" w:cs="Arial"/>
          <w:sz w:val="20"/>
        </w:rPr>
        <w:t xml:space="preserve"> di </w:t>
      </w:r>
      <w:proofErr w:type="spellStart"/>
      <w:r w:rsidRPr="006F1ADD">
        <w:rPr>
          <w:rFonts w:ascii="Arial" w:hAnsi="Arial" w:cs="Arial"/>
          <w:sz w:val="20"/>
        </w:rPr>
        <w:t>astenersi</w:t>
      </w:r>
      <w:proofErr w:type="spellEnd"/>
      <w:r w:rsidRPr="006F1ADD">
        <w:rPr>
          <w:rFonts w:ascii="Arial" w:hAnsi="Arial" w:cs="Arial"/>
          <w:sz w:val="20"/>
        </w:rPr>
        <w:t xml:space="preserve"> dal </w:t>
      </w:r>
      <w:proofErr w:type="spellStart"/>
      <w:r w:rsidRPr="006F1ADD">
        <w:rPr>
          <w:rFonts w:ascii="Arial" w:hAnsi="Arial" w:cs="Arial"/>
          <w:sz w:val="20"/>
        </w:rPr>
        <w:t>partecipare</w:t>
      </w:r>
      <w:proofErr w:type="spellEnd"/>
      <w:r w:rsidRPr="006F1ADD">
        <w:rPr>
          <w:rFonts w:ascii="Arial" w:hAnsi="Arial" w:cs="Arial"/>
          <w:sz w:val="20"/>
        </w:rPr>
        <w:t xml:space="preserve"> alla adozione di decisioni o ad attività che possano coinvolgere interessi propri, ovvero di suoi parenti o affini entro il secondo grado, del coniuge o di conviventi oppure di</w:t>
      </w:r>
      <w:r w:rsidR="008D557F">
        <w:rPr>
          <w:rFonts w:ascii="Arial" w:hAnsi="Arial" w:cs="Arial"/>
          <w:sz w:val="20"/>
        </w:rPr>
        <w:t xml:space="preserve"> persone con le quali abbia rap</w:t>
      </w:r>
      <w:r w:rsidRPr="006F1ADD">
        <w:rPr>
          <w:rFonts w:ascii="Arial" w:hAnsi="Arial" w:cs="Arial"/>
          <w:sz w:val="20"/>
        </w:rPr>
        <w:t>p</w:t>
      </w:r>
      <w:r w:rsidR="008D557F">
        <w:rPr>
          <w:rFonts w:ascii="Arial" w:hAnsi="Arial" w:cs="Arial"/>
          <w:sz w:val="20"/>
        </w:rPr>
        <w:t>o</w:t>
      </w:r>
      <w:r w:rsidRPr="006F1ADD">
        <w:rPr>
          <w:rFonts w:ascii="Arial" w:hAnsi="Arial" w:cs="Arial"/>
          <w:sz w:val="20"/>
        </w:rPr>
        <w:t>rti di frequentazione abituale, ovvero di soggetti od organizzazioni con i quali egli o il coniuge abbia</w:t>
      </w:r>
      <w:r w:rsidR="008D557F">
        <w:rPr>
          <w:rFonts w:ascii="Arial" w:hAnsi="Arial" w:cs="Arial"/>
          <w:sz w:val="20"/>
        </w:rPr>
        <w:t xml:space="preserve"> causa pendente o grave inimici</w:t>
      </w:r>
      <w:r w:rsidRPr="006F1ADD">
        <w:rPr>
          <w:rFonts w:ascii="Arial" w:hAnsi="Arial" w:cs="Arial"/>
          <w:sz w:val="20"/>
        </w:rPr>
        <w:t>zia o rapporti di credito o debito significativi, ovvero di soggetti od organizzazione di cui sia tutore, curatore, procuratore o agente, ovvero di enti, associazioni anche non riconosciute, comitati o società dei quali egli si</w:t>
      </w:r>
      <w:r w:rsidR="008D557F">
        <w:rPr>
          <w:rFonts w:ascii="Arial" w:hAnsi="Arial" w:cs="Arial"/>
          <w:sz w:val="20"/>
        </w:rPr>
        <w:t>a amministratore o ge</w:t>
      </w:r>
      <w:r w:rsidRPr="006F1ADD">
        <w:rPr>
          <w:rFonts w:ascii="Arial" w:hAnsi="Arial" w:cs="Arial"/>
          <w:sz w:val="20"/>
        </w:rPr>
        <w:t>re</w:t>
      </w:r>
      <w:r w:rsidR="008D557F">
        <w:rPr>
          <w:rFonts w:ascii="Arial" w:hAnsi="Arial" w:cs="Arial"/>
          <w:sz w:val="20"/>
        </w:rPr>
        <w:t>n</w:t>
      </w:r>
      <w:r w:rsidRPr="006F1ADD">
        <w:rPr>
          <w:rFonts w:ascii="Arial" w:hAnsi="Arial" w:cs="Arial"/>
          <w:sz w:val="20"/>
        </w:rPr>
        <w:t>te o dir</w:t>
      </w:r>
      <w:r w:rsidR="008D557F">
        <w:rPr>
          <w:rFonts w:ascii="Arial" w:hAnsi="Arial" w:cs="Arial"/>
          <w:sz w:val="20"/>
        </w:rPr>
        <w:t>igente, e in ogni altr</w:t>
      </w:r>
      <w:r w:rsidR="006D5DC4">
        <w:rPr>
          <w:rFonts w:ascii="Arial" w:hAnsi="Arial" w:cs="Arial"/>
          <w:sz w:val="20"/>
        </w:rPr>
        <w:t xml:space="preserve">a fattispecie analoga </w:t>
      </w:r>
      <w:r w:rsidR="008D557F">
        <w:rPr>
          <w:rFonts w:ascii="Arial" w:hAnsi="Arial" w:cs="Arial"/>
          <w:sz w:val="20"/>
        </w:rPr>
        <w:t>(sull’</w:t>
      </w:r>
      <w:r w:rsidRPr="006F1ADD">
        <w:rPr>
          <w:rFonts w:ascii="Arial" w:hAnsi="Arial" w:cs="Arial"/>
          <w:sz w:val="20"/>
        </w:rPr>
        <w:t>astensione decide il Responsabile dell’Ufficio di appartenenza o il Responsabile del procedimento) ;</w:t>
      </w:r>
      <w:bookmarkStart w:id="0" w:name="_GoBack"/>
      <w:bookmarkEnd w:id="0"/>
    </w:p>
    <w:p w:rsidR="00E51061" w:rsidRPr="006F1ADD" w:rsidRDefault="00E51061" w:rsidP="00A962FE">
      <w:pPr>
        <w:pStyle w:val="Corpotesto"/>
        <w:tabs>
          <w:tab w:val="left" w:pos="708"/>
        </w:tabs>
        <w:rPr>
          <w:rFonts w:ascii="Arial" w:hAnsi="Arial" w:cs="Arial"/>
          <w:sz w:val="20"/>
        </w:rPr>
      </w:pPr>
    </w:p>
    <w:p w:rsidR="00E51061" w:rsidRPr="006F1ADD" w:rsidRDefault="00E51061" w:rsidP="00A962FE">
      <w:pPr>
        <w:pStyle w:val="Corpotesto"/>
        <w:tabs>
          <w:tab w:val="left" w:pos="708"/>
        </w:tabs>
        <w:rPr>
          <w:rFonts w:ascii="Arial" w:hAnsi="Arial" w:cs="Arial"/>
          <w:sz w:val="20"/>
        </w:rPr>
      </w:pPr>
      <w:r w:rsidRPr="006F1ADD">
        <w:rPr>
          <w:rFonts w:ascii="Arial" w:hAnsi="Arial" w:cs="Arial"/>
          <w:b/>
          <w:sz w:val="20"/>
        </w:rPr>
        <w:t>7)</w:t>
      </w:r>
      <w:r w:rsidRPr="006F1ADD">
        <w:rPr>
          <w:rFonts w:ascii="Arial" w:hAnsi="Arial" w:cs="Arial"/>
          <w:sz w:val="20"/>
        </w:rPr>
        <w:t xml:space="preserve"> di non aver ripor</w:t>
      </w:r>
      <w:r w:rsidR="006D5DC4">
        <w:rPr>
          <w:rFonts w:ascii="Arial" w:hAnsi="Arial" w:cs="Arial"/>
          <w:sz w:val="20"/>
        </w:rPr>
        <w:t xml:space="preserve">tato </w:t>
      </w:r>
      <w:r w:rsidRPr="006F1ADD">
        <w:rPr>
          <w:rFonts w:ascii="Arial" w:hAnsi="Arial" w:cs="Arial"/>
          <w:sz w:val="20"/>
        </w:rPr>
        <w:t>condanne penali, anche con sentenza non passata in giudicato, per uno dei reati previsti dal Capo I del Titolo II del Libro II del Codice Penale</w:t>
      </w:r>
      <w:r w:rsidR="006D5DC4">
        <w:rPr>
          <w:rFonts w:ascii="Arial" w:hAnsi="Arial" w:cs="Arial"/>
          <w:sz w:val="20"/>
        </w:rPr>
        <w:t xml:space="preserve"> </w:t>
      </w:r>
      <w:r w:rsidR="00562036">
        <w:rPr>
          <w:rFonts w:ascii="Arial" w:hAnsi="Arial" w:cs="Arial"/>
          <w:sz w:val="20"/>
        </w:rPr>
        <w:t>(</w:t>
      </w:r>
      <w:r w:rsidR="006D5DC4" w:rsidRPr="006F1ADD">
        <w:rPr>
          <w:rFonts w:ascii="Arial" w:hAnsi="Arial" w:cs="Arial"/>
          <w:sz w:val="20"/>
        </w:rPr>
        <w:t>Legge 2012, n.190, articoli 1, comma 46</w:t>
      </w:r>
      <w:r w:rsidR="006D5DC4">
        <w:rPr>
          <w:rFonts w:ascii="Arial" w:hAnsi="Arial" w:cs="Arial"/>
          <w:sz w:val="20"/>
        </w:rPr>
        <w:t xml:space="preserve">, e dell’articolo 3 </w:t>
      </w:r>
      <w:r w:rsidR="006D5DC4" w:rsidRPr="006F1ADD">
        <w:rPr>
          <w:rFonts w:ascii="Arial" w:hAnsi="Arial" w:cs="Arial"/>
          <w:sz w:val="20"/>
        </w:rPr>
        <w:t>del Decreto Legislativo 8 aprile 2013, n.39</w:t>
      </w:r>
      <w:r w:rsidR="006D5DC4">
        <w:rPr>
          <w:rFonts w:ascii="Arial" w:hAnsi="Arial" w:cs="Arial"/>
          <w:sz w:val="20"/>
        </w:rPr>
        <w:t>)</w:t>
      </w:r>
      <w:r w:rsidRPr="006F1ADD">
        <w:rPr>
          <w:rFonts w:ascii="Arial" w:hAnsi="Arial" w:cs="Arial"/>
          <w:sz w:val="20"/>
        </w:rPr>
        <w:t>;</w:t>
      </w:r>
    </w:p>
    <w:p w:rsidR="00E51061" w:rsidRPr="006F1ADD" w:rsidRDefault="00E51061" w:rsidP="00A962FE">
      <w:pPr>
        <w:pStyle w:val="Corpotesto"/>
        <w:tabs>
          <w:tab w:val="left" w:pos="708"/>
        </w:tabs>
        <w:rPr>
          <w:rFonts w:ascii="Arial" w:hAnsi="Arial" w:cs="Arial"/>
          <w:sz w:val="20"/>
        </w:rPr>
      </w:pPr>
    </w:p>
    <w:p w:rsidR="00E51061" w:rsidRPr="006F1ADD" w:rsidRDefault="00E51061" w:rsidP="00A962FE">
      <w:pPr>
        <w:pStyle w:val="Corpotesto"/>
        <w:tabs>
          <w:tab w:val="left" w:pos="708"/>
        </w:tabs>
        <w:rPr>
          <w:rFonts w:ascii="Arial" w:hAnsi="Arial" w:cs="Arial"/>
          <w:sz w:val="20"/>
        </w:rPr>
      </w:pPr>
      <w:r w:rsidRPr="006F1ADD">
        <w:rPr>
          <w:rFonts w:ascii="Arial" w:hAnsi="Arial" w:cs="Arial"/>
          <w:b/>
          <w:sz w:val="20"/>
        </w:rPr>
        <w:t xml:space="preserve">8) </w:t>
      </w:r>
      <w:r w:rsidRPr="006F1ADD">
        <w:rPr>
          <w:rFonts w:ascii="Arial" w:hAnsi="Arial" w:cs="Arial"/>
          <w:sz w:val="20"/>
        </w:rPr>
        <w:t>di non essere destinatario di provvedimenti che riguardano l’applicazione di misure di prevenzione, di decisioni civili e di provvedimen</w:t>
      </w:r>
      <w:r w:rsidR="008D557F">
        <w:rPr>
          <w:rFonts w:ascii="Arial" w:hAnsi="Arial" w:cs="Arial"/>
          <w:sz w:val="20"/>
        </w:rPr>
        <w:t>ti amministrativi iscritti nel c</w:t>
      </w:r>
      <w:r w:rsidRPr="006F1ADD">
        <w:rPr>
          <w:rFonts w:ascii="Arial" w:hAnsi="Arial" w:cs="Arial"/>
          <w:sz w:val="20"/>
        </w:rPr>
        <w:t>asellario giudiziale ai sensi della vigente normativa ;</w:t>
      </w:r>
    </w:p>
    <w:p w:rsidR="00E51061" w:rsidRPr="006F1ADD" w:rsidRDefault="00E51061" w:rsidP="00A962FE">
      <w:pPr>
        <w:pStyle w:val="Corpotesto"/>
        <w:tabs>
          <w:tab w:val="left" w:pos="708"/>
        </w:tabs>
        <w:rPr>
          <w:rFonts w:ascii="Arial" w:hAnsi="Arial" w:cs="Arial"/>
          <w:sz w:val="20"/>
        </w:rPr>
      </w:pPr>
    </w:p>
    <w:p w:rsidR="00E51061" w:rsidRPr="006F1ADD" w:rsidRDefault="00E51061" w:rsidP="00A962FE">
      <w:pPr>
        <w:pStyle w:val="Corpotesto"/>
        <w:tabs>
          <w:tab w:val="left" w:pos="708"/>
        </w:tabs>
        <w:rPr>
          <w:rFonts w:ascii="Arial" w:hAnsi="Arial" w:cs="Arial"/>
          <w:sz w:val="20"/>
        </w:rPr>
      </w:pPr>
      <w:r w:rsidRPr="006F1ADD">
        <w:rPr>
          <w:rFonts w:ascii="Arial" w:hAnsi="Arial" w:cs="Arial"/>
          <w:b/>
          <w:sz w:val="20"/>
        </w:rPr>
        <w:t>9)</w:t>
      </w:r>
      <w:r w:rsidRPr="006F1ADD">
        <w:rPr>
          <w:rFonts w:ascii="Arial" w:hAnsi="Arial" w:cs="Arial"/>
          <w:sz w:val="20"/>
        </w:rPr>
        <w:t xml:space="preserve"> di impegnarsi a comunicare </w:t>
      </w:r>
      <w:r w:rsidRPr="006F1ADD">
        <w:rPr>
          <w:rFonts w:ascii="Arial" w:hAnsi="Arial" w:cs="Arial"/>
          <w:sz w:val="20"/>
          <w:lang w:val="it-IT"/>
        </w:rPr>
        <w:t>tempestivamentre</w:t>
      </w:r>
      <w:r w:rsidRPr="006F1ADD">
        <w:rPr>
          <w:rFonts w:ascii="Arial" w:hAnsi="Arial" w:cs="Arial"/>
          <w:sz w:val="20"/>
        </w:rPr>
        <w:t xml:space="preserve"> al</w:t>
      </w:r>
      <w:r w:rsidR="00562036">
        <w:rPr>
          <w:rFonts w:ascii="Arial" w:hAnsi="Arial" w:cs="Arial"/>
          <w:sz w:val="20"/>
        </w:rPr>
        <w:t xml:space="preserve"> Comune di Cuneo</w:t>
      </w:r>
      <w:r w:rsidRPr="006F1ADD">
        <w:rPr>
          <w:rFonts w:ascii="Arial" w:hAnsi="Arial" w:cs="Arial"/>
          <w:sz w:val="20"/>
        </w:rPr>
        <w:t xml:space="preserve"> l’eventuale insorgere di talune delle situazioni sopra menzionate;</w:t>
      </w:r>
    </w:p>
    <w:p w:rsidR="00E51061" w:rsidRPr="006F1ADD" w:rsidRDefault="00E51061" w:rsidP="00A962FE">
      <w:pPr>
        <w:pStyle w:val="Corpotesto"/>
        <w:tabs>
          <w:tab w:val="left" w:pos="708"/>
        </w:tabs>
        <w:rPr>
          <w:rFonts w:ascii="Arial" w:hAnsi="Arial" w:cs="Arial"/>
          <w:sz w:val="20"/>
        </w:rPr>
      </w:pPr>
    </w:p>
    <w:p w:rsidR="00E51061" w:rsidRPr="006F1ADD" w:rsidRDefault="00E51061" w:rsidP="00A962FE">
      <w:pPr>
        <w:pStyle w:val="Corpotesto"/>
        <w:tabs>
          <w:tab w:val="left" w:pos="10348"/>
        </w:tabs>
        <w:ind w:right="45"/>
        <w:rPr>
          <w:rFonts w:ascii="Arial" w:hAnsi="Arial" w:cs="Arial"/>
          <w:sz w:val="20"/>
          <w:lang w:val="it-IT"/>
        </w:rPr>
      </w:pPr>
      <w:r w:rsidRPr="006F1ADD">
        <w:rPr>
          <w:rFonts w:ascii="Arial" w:hAnsi="Arial" w:cs="Arial"/>
          <w:b/>
          <w:sz w:val="20"/>
        </w:rPr>
        <w:t xml:space="preserve">10) </w:t>
      </w:r>
      <w:r w:rsidRPr="006F1ADD">
        <w:rPr>
          <w:rFonts w:ascii="Arial" w:hAnsi="Arial" w:cs="Arial"/>
          <w:sz w:val="20"/>
        </w:rPr>
        <w:t xml:space="preserve">di </w:t>
      </w:r>
      <w:proofErr w:type="spellStart"/>
      <w:r w:rsidRPr="006F1ADD">
        <w:rPr>
          <w:rFonts w:ascii="Arial" w:hAnsi="Arial" w:cs="Arial"/>
          <w:sz w:val="20"/>
        </w:rPr>
        <w:t>essere</w:t>
      </w:r>
      <w:proofErr w:type="spellEnd"/>
      <w:r w:rsidRPr="006F1ADD">
        <w:rPr>
          <w:rFonts w:ascii="Arial" w:hAnsi="Arial" w:cs="Arial"/>
          <w:sz w:val="20"/>
        </w:rPr>
        <w:t xml:space="preserve"> a </w:t>
      </w:r>
      <w:proofErr w:type="spellStart"/>
      <w:r w:rsidRPr="006F1ADD">
        <w:rPr>
          <w:rFonts w:ascii="Arial" w:hAnsi="Arial" w:cs="Arial"/>
          <w:sz w:val="20"/>
        </w:rPr>
        <w:t>conoscenza</w:t>
      </w:r>
      <w:proofErr w:type="spellEnd"/>
      <w:r w:rsidRPr="006F1ADD">
        <w:rPr>
          <w:rFonts w:ascii="Arial" w:hAnsi="Arial" w:cs="Arial"/>
          <w:sz w:val="20"/>
        </w:rPr>
        <w:t xml:space="preserve"> </w:t>
      </w:r>
      <w:proofErr w:type="spellStart"/>
      <w:r w:rsidRPr="006F1ADD">
        <w:rPr>
          <w:rFonts w:ascii="Arial" w:hAnsi="Arial" w:cs="Arial"/>
          <w:sz w:val="20"/>
        </w:rPr>
        <w:t>che</w:t>
      </w:r>
      <w:proofErr w:type="spellEnd"/>
      <w:r w:rsidRPr="006F1ADD">
        <w:rPr>
          <w:rFonts w:ascii="Arial" w:hAnsi="Arial" w:cs="Arial"/>
          <w:sz w:val="20"/>
        </w:rPr>
        <w:t>,</w:t>
      </w:r>
      <w:r w:rsidRPr="006F1ADD">
        <w:rPr>
          <w:rFonts w:ascii="Arial" w:hAnsi="Arial" w:cs="Arial"/>
          <w:b/>
          <w:sz w:val="20"/>
        </w:rPr>
        <w:t xml:space="preserve"> </w:t>
      </w:r>
      <w:r w:rsidRPr="006F1ADD">
        <w:rPr>
          <w:rFonts w:ascii="Arial" w:hAnsi="Arial" w:cs="Arial"/>
          <w:sz w:val="20"/>
        </w:rPr>
        <w:t>ai</w:t>
      </w:r>
      <w:r w:rsidR="00572A50">
        <w:rPr>
          <w:rFonts w:ascii="Arial" w:hAnsi="Arial" w:cs="Arial"/>
          <w:sz w:val="20"/>
        </w:rPr>
        <w:t xml:space="preserve"> </w:t>
      </w:r>
      <w:proofErr w:type="spellStart"/>
      <w:r w:rsidR="00572A50">
        <w:rPr>
          <w:rFonts w:ascii="Arial" w:hAnsi="Arial" w:cs="Arial"/>
          <w:sz w:val="20"/>
        </w:rPr>
        <w:t>sensi</w:t>
      </w:r>
      <w:proofErr w:type="spellEnd"/>
      <w:r w:rsidR="00572A50">
        <w:rPr>
          <w:rFonts w:ascii="Arial" w:hAnsi="Arial" w:cs="Arial"/>
          <w:sz w:val="20"/>
        </w:rPr>
        <w:t xml:space="preserve"> e per gli </w:t>
      </w:r>
      <w:proofErr w:type="spellStart"/>
      <w:r w:rsidR="00572A50">
        <w:rPr>
          <w:rFonts w:ascii="Arial" w:hAnsi="Arial" w:cs="Arial"/>
          <w:sz w:val="20"/>
        </w:rPr>
        <w:t>effetti</w:t>
      </w:r>
      <w:proofErr w:type="spellEnd"/>
      <w:r w:rsidR="00572A50">
        <w:rPr>
          <w:rFonts w:ascii="Arial" w:hAnsi="Arial" w:cs="Arial"/>
          <w:sz w:val="20"/>
        </w:rPr>
        <w:t xml:space="preserve"> di </w:t>
      </w:r>
      <w:proofErr w:type="spellStart"/>
      <w:r w:rsidR="00572A50">
        <w:rPr>
          <w:rFonts w:ascii="Arial" w:hAnsi="Arial" w:cs="Arial"/>
          <w:sz w:val="20"/>
        </w:rPr>
        <w:t>cui</w:t>
      </w:r>
      <w:proofErr w:type="spellEnd"/>
      <w:r w:rsidRPr="006F1ADD">
        <w:rPr>
          <w:rFonts w:ascii="Arial" w:hAnsi="Arial" w:cs="Arial"/>
          <w:sz w:val="20"/>
        </w:rPr>
        <w:t xml:space="preserve"> </w:t>
      </w:r>
      <w:r w:rsidR="001B4A8F" w:rsidRPr="00572A50">
        <w:rPr>
          <w:rFonts w:ascii="Arial" w:hAnsi="Arial" w:cs="Arial"/>
          <w:sz w:val="20"/>
        </w:rPr>
        <w:t xml:space="preserve">al </w:t>
      </w:r>
      <w:proofErr w:type="spellStart"/>
      <w:r w:rsidRPr="00572A50">
        <w:rPr>
          <w:rFonts w:ascii="Arial" w:hAnsi="Arial" w:cs="Arial"/>
          <w:sz w:val="20"/>
        </w:rPr>
        <w:t>Decreto</w:t>
      </w:r>
      <w:proofErr w:type="spellEnd"/>
      <w:r w:rsidRPr="00572A50">
        <w:rPr>
          <w:rFonts w:ascii="Arial" w:hAnsi="Arial" w:cs="Arial"/>
          <w:sz w:val="20"/>
        </w:rPr>
        <w:t xml:space="preserve"> </w:t>
      </w:r>
      <w:proofErr w:type="spellStart"/>
      <w:r w:rsidRPr="00572A50">
        <w:rPr>
          <w:rFonts w:ascii="Arial" w:hAnsi="Arial" w:cs="Arial"/>
          <w:sz w:val="20"/>
        </w:rPr>
        <w:t>Legislativo</w:t>
      </w:r>
      <w:proofErr w:type="spellEnd"/>
      <w:r w:rsidRPr="00572A50">
        <w:rPr>
          <w:rFonts w:ascii="Arial" w:hAnsi="Arial" w:cs="Arial"/>
          <w:sz w:val="20"/>
        </w:rPr>
        <w:t xml:space="preserve"> 30 </w:t>
      </w:r>
      <w:proofErr w:type="spellStart"/>
      <w:r w:rsidRPr="00572A50">
        <w:rPr>
          <w:rFonts w:ascii="Arial" w:hAnsi="Arial" w:cs="Arial"/>
          <w:sz w:val="20"/>
        </w:rPr>
        <w:t>giugno</w:t>
      </w:r>
      <w:proofErr w:type="spellEnd"/>
      <w:r w:rsidRPr="00572A50">
        <w:rPr>
          <w:rFonts w:ascii="Arial" w:hAnsi="Arial" w:cs="Arial"/>
          <w:sz w:val="20"/>
        </w:rPr>
        <w:t xml:space="preserve"> 2003,</w:t>
      </w:r>
      <w:r w:rsidR="008D557F" w:rsidRPr="00572A50">
        <w:rPr>
          <w:rFonts w:ascii="Arial" w:hAnsi="Arial" w:cs="Arial"/>
          <w:sz w:val="20"/>
        </w:rPr>
        <w:t xml:space="preserve"> n.196 e successive </w:t>
      </w:r>
      <w:proofErr w:type="spellStart"/>
      <w:r w:rsidR="008D557F" w:rsidRPr="00572A50">
        <w:rPr>
          <w:rFonts w:ascii="Arial" w:hAnsi="Arial" w:cs="Arial"/>
          <w:sz w:val="20"/>
        </w:rPr>
        <w:t>modifiche</w:t>
      </w:r>
      <w:proofErr w:type="spellEnd"/>
      <w:r w:rsidR="008D557F" w:rsidRPr="00572A50">
        <w:rPr>
          <w:rFonts w:ascii="Arial" w:hAnsi="Arial" w:cs="Arial"/>
          <w:sz w:val="20"/>
        </w:rPr>
        <w:t xml:space="preserve"> e</w:t>
      </w:r>
      <w:r w:rsidRPr="00572A50">
        <w:rPr>
          <w:rFonts w:ascii="Arial" w:hAnsi="Arial" w:cs="Arial"/>
          <w:sz w:val="20"/>
        </w:rPr>
        <w:t xml:space="preserve"> i</w:t>
      </w:r>
      <w:proofErr w:type="spellStart"/>
      <w:r w:rsidRPr="00572A50">
        <w:rPr>
          <w:rFonts w:ascii="Arial" w:hAnsi="Arial" w:cs="Arial"/>
          <w:sz w:val="20"/>
          <w:lang w:val="it-IT"/>
        </w:rPr>
        <w:t>ntegrazioni</w:t>
      </w:r>
      <w:proofErr w:type="spellEnd"/>
      <w:r w:rsidR="001B4A8F" w:rsidRPr="00572A50">
        <w:rPr>
          <w:rFonts w:ascii="Arial" w:hAnsi="Arial" w:cs="Arial"/>
          <w:sz w:val="20"/>
          <w:lang w:val="it-IT"/>
        </w:rPr>
        <w:t xml:space="preserve"> e al Regolamento UE 2016/679 (GDPR) </w:t>
      </w:r>
      <w:r w:rsidRPr="00572A50">
        <w:rPr>
          <w:rFonts w:ascii="Arial" w:hAnsi="Arial" w:cs="Arial"/>
          <w:sz w:val="20"/>
          <w:lang w:val="it-IT"/>
        </w:rPr>
        <w:t>, i</w:t>
      </w:r>
      <w:r w:rsidRPr="006F1ADD">
        <w:rPr>
          <w:rFonts w:ascii="Arial" w:hAnsi="Arial" w:cs="Arial"/>
          <w:sz w:val="20"/>
          <w:lang w:val="it-IT"/>
        </w:rPr>
        <w:t xml:space="preserve"> dati conferiti con la presente dichiarazione saranno utilizzati in relazione al procedimento amministrativo per il quale sono stati richiesti, nonché per gli adempimenti amministrativi ad essi conseguenti, ivi inclusa la pubblicazione dell’atto su</w:t>
      </w:r>
      <w:r w:rsidR="00A962FE" w:rsidRPr="006F1ADD">
        <w:rPr>
          <w:rFonts w:ascii="Arial" w:hAnsi="Arial" w:cs="Arial"/>
          <w:sz w:val="20"/>
          <w:lang w:val="it-IT"/>
        </w:rPr>
        <w:t>l sito istituzionale del Comune di Cuneo</w:t>
      </w:r>
      <w:r w:rsidRPr="006F1ADD">
        <w:rPr>
          <w:rFonts w:ascii="Arial" w:hAnsi="Arial" w:cs="Arial"/>
          <w:sz w:val="20"/>
          <w:lang w:val="it-IT"/>
        </w:rPr>
        <w:t xml:space="preserve"> o, se richiesto dalla n</w:t>
      </w:r>
      <w:r w:rsidR="00562036">
        <w:rPr>
          <w:rFonts w:ascii="Arial" w:hAnsi="Arial" w:cs="Arial"/>
          <w:sz w:val="20"/>
          <w:lang w:val="it-IT"/>
        </w:rPr>
        <w:t>ormativa di riferimento, nella sezione del s</w:t>
      </w:r>
      <w:r w:rsidRPr="006F1ADD">
        <w:rPr>
          <w:rFonts w:ascii="Arial" w:hAnsi="Arial" w:cs="Arial"/>
          <w:sz w:val="20"/>
          <w:lang w:val="it-IT"/>
        </w:rPr>
        <w:t>it</w:t>
      </w:r>
      <w:r w:rsidR="00562036">
        <w:rPr>
          <w:rFonts w:ascii="Arial" w:hAnsi="Arial" w:cs="Arial"/>
          <w:sz w:val="20"/>
          <w:lang w:val="it-IT"/>
        </w:rPr>
        <w:t>o w</w:t>
      </w:r>
      <w:r w:rsidRPr="006F1ADD">
        <w:rPr>
          <w:rFonts w:ascii="Arial" w:hAnsi="Arial" w:cs="Arial"/>
          <w:sz w:val="20"/>
          <w:lang w:val="it-IT"/>
        </w:rPr>
        <w:t>eb denominata</w:t>
      </w:r>
      <w:r w:rsidRPr="006F1ADD">
        <w:rPr>
          <w:rFonts w:ascii="Arial" w:hAnsi="Arial" w:cs="Arial"/>
          <w:i/>
          <w:sz w:val="20"/>
          <w:lang w:val="it-IT"/>
        </w:rPr>
        <w:t xml:space="preserve"> “Amministrazione Trasparente”,</w:t>
      </w:r>
      <w:r w:rsidRPr="006F1ADD">
        <w:rPr>
          <w:rFonts w:ascii="Arial" w:hAnsi="Arial" w:cs="Arial"/>
          <w:sz w:val="20"/>
        </w:rPr>
        <w:t xml:space="preserve"> ai sensi dell’articolo 15, comma 1, lettera c) del Decreto Legislativo 14 marzo 2013, n.33,</w:t>
      </w:r>
    </w:p>
    <w:p w:rsidR="00E51061" w:rsidRPr="006F1ADD" w:rsidRDefault="00E51061" w:rsidP="00A962FE">
      <w:pPr>
        <w:tabs>
          <w:tab w:val="left" w:pos="0"/>
          <w:tab w:val="left" w:pos="10348"/>
        </w:tabs>
        <w:spacing w:line="360" w:lineRule="auto"/>
        <w:ind w:right="48"/>
        <w:jc w:val="both"/>
        <w:rPr>
          <w:sz w:val="20"/>
          <w:szCs w:val="20"/>
        </w:rPr>
      </w:pPr>
    </w:p>
    <w:p w:rsidR="00E51061" w:rsidRDefault="00E51061" w:rsidP="00A962FE">
      <w:pPr>
        <w:jc w:val="both"/>
        <w:rPr>
          <w:rFonts w:ascii="Arial" w:hAnsi="Arial" w:cs="Arial"/>
          <w:sz w:val="20"/>
          <w:szCs w:val="20"/>
        </w:rPr>
      </w:pPr>
      <w:r w:rsidRPr="006F1ADD">
        <w:rPr>
          <w:rFonts w:ascii="Arial" w:hAnsi="Arial" w:cs="Arial"/>
          <w:sz w:val="20"/>
          <w:szCs w:val="20"/>
        </w:rPr>
        <w:t>Il Comune di Cuneo si riserva la facoltà di verificare la veridicità delle informazioni contenute nella presente dichiarazione</w:t>
      </w:r>
    </w:p>
    <w:p w:rsidR="00B66422" w:rsidRDefault="00B66422" w:rsidP="00A962FE">
      <w:pPr>
        <w:jc w:val="both"/>
        <w:rPr>
          <w:rFonts w:ascii="Arial" w:hAnsi="Arial" w:cs="Arial"/>
          <w:sz w:val="20"/>
          <w:szCs w:val="20"/>
        </w:rPr>
      </w:pPr>
    </w:p>
    <w:p w:rsidR="00B66422" w:rsidRPr="006F1ADD" w:rsidRDefault="00B66422" w:rsidP="00A962FE">
      <w:pPr>
        <w:jc w:val="both"/>
        <w:rPr>
          <w:rFonts w:ascii="Arial" w:hAnsi="Arial" w:cs="Arial"/>
          <w:sz w:val="20"/>
          <w:szCs w:val="20"/>
        </w:rPr>
      </w:pPr>
    </w:p>
    <w:p w:rsidR="00E51061" w:rsidRPr="006F1ADD" w:rsidRDefault="00E51061" w:rsidP="00A962FE">
      <w:pPr>
        <w:tabs>
          <w:tab w:val="left" w:pos="0"/>
          <w:tab w:val="left" w:pos="10348"/>
        </w:tabs>
        <w:spacing w:line="360" w:lineRule="auto"/>
        <w:ind w:right="48"/>
        <w:jc w:val="both"/>
        <w:rPr>
          <w:rFonts w:ascii="Arial" w:hAnsi="Arial" w:cs="Arial"/>
          <w:sz w:val="20"/>
          <w:szCs w:val="20"/>
        </w:rPr>
      </w:pPr>
      <w:r w:rsidRPr="006F1ADD">
        <w:rPr>
          <w:rFonts w:ascii="Arial" w:hAnsi="Arial" w:cs="Arial"/>
          <w:sz w:val="20"/>
          <w:szCs w:val="20"/>
        </w:rPr>
        <w:t>_______________________                                  _______________________________</w:t>
      </w:r>
    </w:p>
    <w:p w:rsidR="00E51061" w:rsidRDefault="00E51061" w:rsidP="00A962FE">
      <w:pPr>
        <w:tabs>
          <w:tab w:val="left" w:pos="0"/>
          <w:tab w:val="left" w:pos="10348"/>
        </w:tabs>
        <w:spacing w:line="360" w:lineRule="auto"/>
        <w:ind w:right="48"/>
        <w:jc w:val="both"/>
        <w:rPr>
          <w:rFonts w:ascii="Arial" w:hAnsi="Arial" w:cs="Arial"/>
          <w:sz w:val="20"/>
          <w:szCs w:val="20"/>
        </w:rPr>
      </w:pPr>
      <w:r w:rsidRPr="006F1ADD">
        <w:rPr>
          <w:rFonts w:ascii="Arial" w:hAnsi="Arial" w:cs="Arial"/>
          <w:sz w:val="20"/>
          <w:szCs w:val="20"/>
        </w:rPr>
        <w:t xml:space="preserve"> luogo e data                                                                                                firma</w:t>
      </w:r>
    </w:p>
    <w:p w:rsidR="00B66422" w:rsidRPr="006F1ADD" w:rsidRDefault="00B66422" w:rsidP="00A962FE">
      <w:pPr>
        <w:tabs>
          <w:tab w:val="left" w:pos="0"/>
          <w:tab w:val="left" w:pos="10348"/>
        </w:tabs>
        <w:spacing w:line="360" w:lineRule="auto"/>
        <w:ind w:right="48"/>
        <w:jc w:val="both"/>
        <w:rPr>
          <w:rFonts w:ascii="Arial" w:hAnsi="Arial" w:cs="Arial"/>
          <w:sz w:val="20"/>
          <w:szCs w:val="20"/>
        </w:rPr>
      </w:pPr>
    </w:p>
    <w:p w:rsidR="00E51061" w:rsidRPr="00B66422" w:rsidRDefault="00E51061" w:rsidP="00A962FE">
      <w:pPr>
        <w:ind w:right="-1"/>
        <w:jc w:val="both"/>
        <w:rPr>
          <w:rFonts w:ascii="Arial" w:hAnsi="Arial" w:cs="Arial"/>
          <w:sz w:val="16"/>
          <w:szCs w:val="16"/>
        </w:rPr>
      </w:pPr>
      <w:r w:rsidRPr="00B66422">
        <w:rPr>
          <w:rFonts w:ascii="Arial" w:hAnsi="Arial" w:cs="Arial"/>
          <w:sz w:val="16"/>
          <w:szCs w:val="16"/>
        </w:rPr>
        <w:t xml:space="preserve">(*) Allegare copia fotostatica di un documento di riconoscimento, in corso di validità, del sottoscrittore. </w:t>
      </w:r>
    </w:p>
    <w:p w:rsidR="00E51061" w:rsidRPr="006F1ADD" w:rsidRDefault="00E51061" w:rsidP="00A962FE">
      <w:pPr>
        <w:jc w:val="both"/>
        <w:rPr>
          <w:sz w:val="20"/>
          <w:szCs w:val="20"/>
        </w:rPr>
      </w:pPr>
    </w:p>
    <w:sectPr w:rsidR="00E51061" w:rsidRPr="006F1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3164"/>
    <w:multiLevelType w:val="hybridMultilevel"/>
    <w:tmpl w:val="2A686558"/>
    <w:lvl w:ilvl="0" w:tplc="1E1C75A8">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204991"/>
    <w:multiLevelType w:val="hybridMultilevel"/>
    <w:tmpl w:val="FDC64C62"/>
    <w:lvl w:ilvl="0" w:tplc="1E1C75A8">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61"/>
    <w:rsid w:val="0018080D"/>
    <w:rsid w:val="001B4A8F"/>
    <w:rsid w:val="001C229D"/>
    <w:rsid w:val="001E3DC9"/>
    <w:rsid w:val="001F5C7F"/>
    <w:rsid w:val="00247210"/>
    <w:rsid w:val="00562036"/>
    <w:rsid w:val="00572A50"/>
    <w:rsid w:val="005D5202"/>
    <w:rsid w:val="006D5DC4"/>
    <w:rsid w:val="006F1ADD"/>
    <w:rsid w:val="00816DE0"/>
    <w:rsid w:val="008D557F"/>
    <w:rsid w:val="00A962FE"/>
    <w:rsid w:val="00AF61B0"/>
    <w:rsid w:val="00B66422"/>
    <w:rsid w:val="00BB07B5"/>
    <w:rsid w:val="00D666A6"/>
    <w:rsid w:val="00E51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3FF4"/>
  <w15:chartTrackingRefBased/>
  <w15:docId w15:val="{852E4E16-437E-4F37-93C2-21DEEFE0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0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E51061"/>
    <w:pPr>
      <w:tabs>
        <w:tab w:val="right" w:leader="dot" w:pos="8931"/>
      </w:tabs>
      <w:ind w:right="-45"/>
      <w:jc w:val="both"/>
    </w:pPr>
    <w:rPr>
      <w:szCs w:val="20"/>
      <w:lang w:val="fr-BE" w:eastAsia="en-US"/>
    </w:rPr>
  </w:style>
  <w:style w:type="character" w:customStyle="1" w:styleId="CorpotestoCarattere">
    <w:name w:val="Corpo testo Carattere"/>
    <w:basedOn w:val="Carpredefinitoparagrafo"/>
    <w:link w:val="Corpotesto"/>
    <w:rsid w:val="00E51061"/>
    <w:rPr>
      <w:rFonts w:ascii="Times New Roman" w:eastAsia="Times New Roman" w:hAnsi="Times New Roman" w:cs="Times New Roman"/>
      <w:sz w:val="24"/>
      <w:szCs w:val="20"/>
      <w:lang w:val="fr-BE"/>
    </w:rPr>
  </w:style>
  <w:style w:type="paragraph" w:customStyle="1" w:styleId="Default">
    <w:name w:val="Default"/>
    <w:rsid w:val="00E51061"/>
    <w:pPr>
      <w:autoSpaceDE w:val="0"/>
      <w:autoSpaceDN w:val="0"/>
      <w:adjustRightInd w:val="0"/>
      <w:spacing w:after="0" w:line="240" w:lineRule="auto"/>
    </w:pPr>
    <w:rPr>
      <w:rFonts w:ascii="Optima" w:eastAsia="Times New Roman" w:hAnsi="Optima" w:cs="Optima"/>
      <w:color w:val="000000"/>
      <w:sz w:val="24"/>
      <w:szCs w:val="24"/>
      <w:lang w:eastAsia="it-IT"/>
    </w:rPr>
  </w:style>
  <w:style w:type="paragraph" w:styleId="Testofumetto">
    <w:name w:val="Balloon Text"/>
    <w:basedOn w:val="Normale"/>
    <w:link w:val="TestofumettoCarattere"/>
    <w:uiPriority w:val="99"/>
    <w:semiHidden/>
    <w:unhideWhenUsed/>
    <w:rsid w:val="00E510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106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975</Words>
  <Characters>5559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Giraudo Bruno</dc:creator>
  <cp:keywords/>
  <dc:description/>
  <cp:lastModifiedBy>Bonetto Manuela</cp:lastModifiedBy>
  <cp:revision>18</cp:revision>
  <cp:lastPrinted>2018-03-13T18:11:00Z</cp:lastPrinted>
  <dcterms:created xsi:type="dcterms:W3CDTF">2018-03-13T18:03:00Z</dcterms:created>
  <dcterms:modified xsi:type="dcterms:W3CDTF">2023-05-11T10:17:00Z</dcterms:modified>
</cp:coreProperties>
</file>