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WW-Predefinito"/>
        <w:jc w:val="center"/>
        <w:rPr>
          <w:rFonts w:ascii="Tahoma" w:cs="Tahoma" w:hAnsi="Tahoma" w:eastAsia="Tahoma"/>
          <w:lang w:val="it-IT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457200</wp:posOffset>
            </wp:positionV>
            <wp:extent cx="6116321" cy="9317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stata 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931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rtl w:val="0"/>
          <w:lang w:val="it-IT"/>
        </w:rPr>
        <w:t xml:space="preserve">                                        </w:t>
      </w:r>
    </w:p>
    <w:p>
      <w:pPr>
        <w:pStyle w:val="WW-Predefinito"/>
        <w:jc w:val="right"/>
        <w:rPr>
          <w:rFonts w:ascii="Tahoma" w:cs="Tahoma" w:hAnsi="Tahoma" w:eastAsia="Tahoma"/>
          <w:lang w:val="it-IT"/>
        </w:rPr>
      </w:pPr>
      <w:r>
        <w:rPr>
          <w:rFonts w:ascii="Tahoma" w:hAnsi="Tahoma"/>
          <w:rtl w:val="0"/>
          <w:lang w:val="it-IT"/>
        </w:rPr>
        <w:t xml:space="preserve">Comunicato stampa -  </w:t>
      </w:r>
      <w:r>
        <w:rPr>
          <w:rFonts w:ascii="Tahoma" w:hAnsi="Tahoma"/>
          <w:rtl w:val="0"/>
          <w:lang w:val="it-IT"/>
        </w:rPr>
        <w:t>16 Marzo</w:t>
      </w:r>
      <w:r>
        <w:rPr>
          <w:rFonts w:ascii="Tahoma" w:hAnsi="Tahoma"/>
          <w:rtl w:val="0"/>
          <w:lang w:val="it-IT"/>
        </w:rPr>
        <w:t xml:space="preserve"> 201</w:t>
      </w:r>
      <w:r>
        <w:rPr>
          <w:rFonts w:ascii="Tahoma" w:hAnsi="Tahoma"/>
          <w:rtl w:val="0"/>
          <w:lang w:val="it-IT"/>
        </w:rPr>
        <w:t>8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  <w:lang w:val="it-IT"/>
        </w:rPr>
      </w:pP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 xml:space="preserve">Arrivano i 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“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>PerCorsi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”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>, anteprima dell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 xml:space="preserve">evento 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“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>L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>Orto delle Arti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”</w:t>
      </w: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  <w:lang w:val="it-IT"/>
        </w:rPr>
      </w:pPr>
    </w:p>
    <w:p>
      <w:pPr>
        <w:pStyle w:val="WW-Predefinito"/>
        <w:jc w:val="center"/>
        <w:rPr>
          <w:rFonts w:ascii="Tahoma" w:cs="Tahoma" w:hAnsi="Tahoma" w:eastAsia="Tahoma"/>
          <w:lang w:val="it-IT"/>
        </w:rPr>
      </w:pPr>
      <w:r>
        <w:rPr>
          <w:rFonts w:ascii="Tahoma" w:hAnsi="Tahoma"/>
          <w:u w:val="single"/>
          <w:rtl w:val="0"/>
          <w:lang w:val="it-IT"/>
        </w:rPr>
        <w:t>Il 21 aprile ritornano a Cuneo gli appuntamenti dove si pu</w:t>
      </w:r>
      <w:r>
        <w:rPr>
          <w:rFonts w:ascii="Tahoma" w:hAnsi="Tahoma" w:hint="default"/>
          <w:u w:val="single"/>
          <w:rtl w:val="0"/>
          <w:lang w:val="it-IT"/>
        </w:rPr>
        <w:t xml:space="preserve">ò </w:t>
      </w:r>
      <w:r>
        <w:rPr>
          <w:rFonts w:ascii="Tahoma" w:hAnsi="Tahoma"/>
          <w:u w:val="single"/>
          <w:rtl w:val="0"/>
          <w:lang w:val="it-IT"/>
        </w:rPr>
        <w:t>coltivare ci</w:t>
      </w:r>
      <w:r>
        <w:rPr>
          <w:rFonts w:ascii="Tahoma" w:hAnsi="Tahoma" w:hint="default"/>
          <w:u w:val="single"/>
          <w:rtl w:val="0"/>
          <w:lang w:val="it-IT"/>
        </w:rPr>
        <w:t xml:space="preserve">ò </w:t>
      </w:r>
      <w:r>
        <w:rPr>
          <w:rFonts w:ascii="Tahoma" w:hAnsi="Tahoma"/>
          <w:u w:val="single"/>
          <w:rtl w:val="0"/>
          <w:lang w:val="it-IT"/>
        </w:rPr>
        <w:t>che si ama essere</w:t>
      </w:r>
    </w:p>
    <w:p>
      <w:pPr>
        <w:pStyle w:val="WW-Predefinito"/>
        <w:jc w:val="center"/>
        <w:rPr>
          <w:rFonts w:ascii="Tahoma" w:cs="Tahoma" w:hAnsi="Tahoma" w:eastAsia="Tahoma"/>
        </w:rPr>
      </w:pPr>
    </w:p>
    <w:p>
      <w:pPr>
        <w:pStyle w:val="WW-Predefinito"/>
        <w:jc w:val="both"/>
        <w:rPr>
          <w:rFonts w:ascii="Tahoma" w:cs="Tahoma" w:hAnsi="Tahoma" w:eastAsia="Tahoma"/>
        </w:rPr>
      </w:pPr>
      <w:r>
        <w:rPr>
          <w:rFonts w:ascii="Tahoma" w:cs="Tahoma" w:hAnsi="Tahoma" w:eastAsia="Tahoma"/>
        </w:rPr>
        <w:tab/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cs="Tahoma" w:hAnsi="Tahoma" w:eastAsia="Tahoma"/>
        </w:rPr>
        <w:tab/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L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Orto delle Arti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>, 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evento dedicato alle passioni e ai sogni che tanto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piaciuto ai partecipanti delle edizioni precedenti,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torner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nel 2019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con una durata che passa da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due a quattro giorni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. Nella nuova e quarta edizione -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Luce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-  dedicata a Luciana Giraudo le passioni saranno declinate in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5 aree tematiche: Sport e Benessere, L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Arte del cucinare, Robotica e Tecnologia, Musica e Arte, Fashion e Design</w:t>
      </w:r>
      <w:r>
        <w:rPr>
          <w:rFonts w:ascii="Tahoma" w:hAnsi="Tahoma"/>
          <w:color w:val="000000"/>
          <w:u w:color="000000"/>
          <w:rtl w:val="0"/>
          <w:lang w:val="it-IT"/>
        </w:rPr>
        <w:t>.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cs="Tahoma" w:hAnsi="Tahoma" w:eastAsia="Tahoma"/>
          <w:color w:val="000000"/>
          <w:u w:color="000000"/>
          <w:rtl w:val="0"/>
          <w:lang w:val="it-IT"/>
        </w:rPr>
        <w:tab/>
        <w:t>In attesa dell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evento programmato dal 28 al 31 marzo 2019 saranno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 xml:space="preserve">organizzati alcuni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PerCorsi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dell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Orto delle Arti, giornate nelle quali si approfondiranno solamente alcune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color w:val="000000"/>
          <w:u w:color="000000"/>
          <w:rtl w:val="0"/>
          <w:lang w:val="it-IT"/>
        </w:rPr>
        <w:t>passioni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; il primo appuntamento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previsto per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sabato 21 aprile 2018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, sulla tematica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Sport e Benessere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>. Tanti laboratori e incontri che terranno a battesimo la novit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>dell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 xml:space="preserve">Orto delle Arti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diffuso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>, cio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con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pi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 xml:space="preserve">ù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location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che ospiteranno i vari corsi, i workshop e le chiacchierate con i protagonisti.  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cs="Tahoma" w:hAnsi="Tahoma" w:eastAsia="Tahoma"/>
          <w:color w:val="000000"/>
          <w:u w:color="000000"/>
          <w:rtl w:val="0"/>
          <w:lang w:val="it-IT"/>
        </w:rPr>
        <w:tab/>
        <w:t xml:space="preserve">Primo nuovo ingresso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il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Parco fluviale Gesso e Stura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, dove in collaborazione con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La Fabbrica dei Suoni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si svolger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nel giardino della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color w:val="000000"/>
          <w:u w:color="000000"/>
          <w:rtl w:val="0"/>
          <w:lang w:val="it-IT"/>
        </w:rPr>
        <w:t>Casa del Fiume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”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il laboratorio per famiglie con ragazzi dai 9-12 anni dal titolo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ABiCi LAB - in bicicletta al Parco fluviale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in compagnia di un accompagnatore cicloturistico; seguir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la presentazione del libro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Sui sentieri con Cuneotrekking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 xml:space="preserve">”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con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Elio e Valerio Dutto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, un incontro per scoprire le Alpi cuneesi con gli occhi di chi ne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innamorato e le percorre abitualmente. 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  <w:r>
        <w:rPr>
          <w:rFonts w:ascii="Tahoma" w:cs="Tahoma" w:hAnsi="Tahoma" w:eastAsia="Tahoma"/>
          <w:color w:val="000000"/>
          <w:u w:color="000000"/>
          <w:rtl w:val="0"/>
          <w:lang w:val="it-IT"/>
        </w:rPr>
        <w:tab/>
        <w:t xml:space="preserve">Presso i locali di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Ping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in Piazza Foro Boario, sede unica delle precedenti edizioni dell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Orto delle Arti, sono previsti numerosi workshop;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Vito Intini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, life coach, propone un percorso di introduzione alla scoperta della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Mindfulness</w:t>
      </w:r>
      <w:r>
        <w:rPr>
          <w:rFonts w:ascii="Tahoma" w:hAnsi="Tahoma"/>
          <w:color w:val="000000"/>
          <w:u w:color="000000"/>
          <w:rtl w:val="0"/>
          <w:lang w:val="it-IT"/>
        </w:rPr>
        <w:t>, una forma di meditazione per la consapevolezza del momento presente, una tecnica che aiuta a vivere meglio e a ridurre 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>ansia. Sempre nell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ambito della sfera del benessere i due appuntamenti organizzati con </w:t>
      </w:r>
      <w:r>
        <w:rPr>
          <w:rFonts w:ascii="Tahoma" w:hAnsi="Tahoma"/>
          <w:b w:val="1"/>
          <w:bCs w:val="1"/>
          <w:rtl w:val="0"/>
          <w:lang w:val="it-IT"/>
        </w:rPr>
        <w:t>Gaia Smoquina</w:t>
      </w:r>
      <w:r>
        <w:rPr>
          <w:rFonts w:ascii="Tahoma" w:hAnsi="Tahoma"/>
          <w:rtl w:val="0"/>
          <w:lang w:val="it-IT"/>
        </w:rPr>
        <w:t xml:space="preserve">, counselor olistica, dei quali uno dedicato ai bambini; con </w:t>
      </w:r>
      <w:r>
        <w:rPr>
          <w:rFonts w:ascii="Tahoma" w:hAnsi="Tahoma" w:hint="default"/>
          <w:b w:val="1"/>
          <w:bCs w:val="1"/>
          <w:rtl w:val="0"/>
          <w:lang w:val="it-IT"/>
        </w:rPr>
        <w:t>“</w:t>
      </w:r>
      <w:r>
        <w:rPr>
          <w:rFonts w:ascii="Tahoma" w:hAnsi="Tahoma"/>
          <w:b w:val="1"/>
          <w:bCs w:val="1"/>
          <w:rtl w:val="0"/>
          <w:lang w:val="it-IT"/>
        </w:rPr>
        <w:t>PitturiAMO liberaMente</w:t>
      </w:r>
      <w:r>
        <w:rPr>
          <w:rFonts w:ascii="Tahoma" w:hAnsi="Tahoma" w:hint="default"/>
          <w:b w:val="1"/>
          <w:bCs w:val="1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 xml:space="preserve"> genitori e figli andranno assieme a </w:t>
      </w:r>
      <w:r>
        <w:rPr>
          <w:rFonts w:ascii="Tahoma" w:hAnsi="Tahoma"/>
          <w:b w:val="1"/>
          <w:bCs w:val="1"/>
          <w:rtl w:val="0"/>
          <w:lang w:val="it-IT"/>
        </w:rPr>
        <w:t>disegnare solo con le mani</w:t>
      </w:r>
      <w:r>
        <w:rPr>
          <w:rFonts w:ascii="Tahoma" w:hAnsi="Tahoma"/>
          <w:rtl w:val="0"/>
          <w:lang w:val="it-IT"/>
        </w:rPr>
        <w:t xml:space="preserve"> e con le tempere, per ritrovare un momento di rilassatezza e spensieratezza con la propria famiglia. Gaia Smoquina presenter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 xml:space="preserve">anche il laboratorio </w:t>
      </w:r>
      <w:r>
        <w:rPr>
          <w:rFonts w:ascii="Tahoma" w:hAnsi="Tahoma" w:hint="default"/>
          <w:b w:val="1"/>
          <w:bCs w:val="1"/>
          <w:rtl w:val="0"/>
          <w:lang w:val="it-IT"/>
        </w:rPr>
        <w:t>“</w:t>
      </w:r>
      <w:r>
        <w:rPr>
          <w:rFonts w:ascii="Tahoma" w:hAnsi="Tahoma"/>
          <w:b w:val="1"/>
          <w:bCs w:val="1"/>
          <w:rtl w:val="0"/>
          <w:lang w:val="it-IT"/>
        </w:rPr>
        <w:t>Prevenire lo stress con i cristalli</w:t>
      </w:r>
      <w:r>
        <w:rPr>
          <w:rFonts w:ascii="Tahoma" w:hAnsi="Tahoma" w:hint="default"/>
          <w:b w:val="1"/>
          <w:bCs w:val="1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>, nel quale -  dopo aver esplorato lo stress per comprendere cos</w:t>
      </w:r>
      <w:r>
        <w:rPr>
          <w:rFonts w:ascii="Tahoma" w:hAnsi="Tahoma" w:hint="default"/>
          <w:rtl w:val="0"/>
          <w:lang w:val="it-IT"/>
        </w:rPr>
        <w:t xml:space="preserve">’è </w:t>
      </w:r>
      <w:r>
        <w:rPr>
          <w:rFonts w:ascii="Tahoma" w:hAnsi="Tahoma"/>
          <w:rtl w:val="0"/>
          <w:lang w:val="it-IT"/>
        </w:rPr>
        <w:t>e cosa fa - si cercheranno i cristalli giusti per ognuno dei partecipanti per capire come utilizzarli per prevenire situazioni critiche.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  <w:r>
        <w:rPr>
          <w:rFonts w:ascii="Tahoma" w:cs="Tahoma" w:hAnsi="Tahoma" w:eastAsia="Tahoma"/>
          <w:rtl w:val="0"/>
          <w:lang w:val="it-IT"/>
        </w:rPr>
        <w:tab/>
        <w:t>Sempre all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interno di Ping, grazie ai consigli di </w:t>
      </w:r>
      <w:r>
        <w:rPr>
          <w:rFonts w:ascii="Tahoma" w:hAnsi="Tahoma"/>
          <w:b w:val="1"/>
          <w:bCs w:val="1"/>
          <w:rtl w:val="0"/>
          <w:lang w:val="it-IT"/>
        </w:rPr>
        <w:t>Isabella Bodino</w:t>
      </w:r>
      <w:r>
        <w:rPr>
          <w:rFonts w:ascii="Tahoma" w:hAnsi="Tahoma"/>
          <w:rtl w:val="0"/>
          <w:lang w:val="it-IT"/>
        </w:rPr>
        <w:t xml:space="preserve"> - insegnante da sempre attenta alle tematiche femminili - si parler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 xml:space="preserve">di benessere e donne in due incontri da non perdere: </w:t>
      </w:r>
      <w:r>
        <w:rPr>
          <w:rFonts w:ascii="Tahoma" w:hAnsi="Tahoma" w:hint="default"/>
          <w:b w:val="1"/>
          <w:bCs w:val="1"/>
          <w:rtl w:val="0"/>
          <w:lang w:val="it-IT"/>
        </w:rPr>
        <w:t>“</w:t>
      </w:r>
      <w:r>
        <w:rPr>
          <w:rFonts w:ascii="Tahoma" w:hAnsi="Tahoma"/>
          <w:b w:val="1"/>
          <w:bCs w:val="1"/>
          <w:rtl w:val="0"/>
          <w:lang w:val="it-IT"/>
        </w:rPr>
        <w:t>La donna fera</w:t>
      </w:r>
      <w:r>
        <w:rPr>
          <w:rFonts w:ascii="Tahoma" w:hAnsi="Tahoma" w:hint="default"/>
          <w:b w:val="1"/>
          <w:bCs w:val="1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 xml:space="preserve"> e </w:t>
      </w:r>
      <w:r>
        <w:rPr>
          <w:rFonts w:ascii="Tahoma" w:hAnsi="Tahoma" w:hint="default"/>
          <w:b w:val="1"/>
          <w:bCs w:val="1"/>
          <w:rtl w:val="0"/>
          <w:lang w:val="it-IT"/>
        </w:rPr>
        <w:t>“</w:t>
      </w:r>
      <w:r>
        <w:rPr>
          <w:rFonts w:ascii="Tahoma" w:hAnsi="Tahoma"/>
          <w:b w:val="1"/>
          <w:bCs w:val="1"/>
          <w:rtl w:val="0"/>
          <w:lang w:val="it-IT"/>
        </w:rPr>
        <w:t>I doni della Luna</w:t>
      </w:r>
      <w:r>
        <w:rPr>
          <w:rFonts w:ascii="Tahoma" w:hAnsi="Tahoma" w:hint="default"/>
          <w:b w:val="1"/>
          <w:bCs w:val="1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>. Le donne moderne hanno dimenticato una cosa fondamentale in loro, la Donna Fera ovvero Selvaggia, quella che sa, e non sono pi</w:t>
      </w:r>
      <w:r>
        <w:rPr>
          <w:rFonts w:ascii="Tahoma" w:hAnsi="Tahoma" w:hint="default"/>
          <w:rtl w:val="0"/>
          <w:lang w:val="it-IT"/>
        </w:rPr>
        <w:t xml:space="preserve">ù </w:t>
      </w:r>
      <w:r>
        <w:rPr>
          <w:rFonts w:ascii="Tahoma" w:hAnsi="Tahoma"/>
          <w:rtl w:val="0"/>
          <w:lang w:val="it-IT"/>
        </w:rPr>
        <w:t xml:space="preserve">capaci di fiutare i pericoli, inciampando in amori sbagliati e in altre situazioni quotidiane che distruggono la propria autostima. Come mai ci si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 xml:space="preserve">scordati di 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b w:val="1"/>
          <w:bCs w:val="1"/>
          <w:lang w:val="it-IT"/>
        </w:rPr>
      </w:pPr>
      <w:r>
        <w:rPr>
          <w:rFonts w:ascii="Tahoma" w:hAnsi="Tahoma"/>
          <w:rtl w:val="0"/>
          <w:lang w:val="it-IT"/>
        </w:rPr>
        <w:t xml:space="preserve">questa </w:t>
      </w:r>
      <w:r>
        <w:rPr>
          <w:rFonts w:ascii="Tahoma" w:cs="Tahoma" w:hAnsi="Tahoma" w:eastAsia="Tahoma"/>
          <w:lang w:val="it-IT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457200</wp:posOffset>
            </wp:positionV>
            <wp:extent cx="6116321" cy="93178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estata 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931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rtl w:val="0"/>
          <w:lang w:val="it-IT"/>
        </w:rPr>
        <w:t>donna? E come ridare dignit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a quegli eventi che tutte le donne attraversano biologicamente ed emotivamente, nell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arco della vita, per saperne assaporare la bellezza? Isabella Bodino guider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i partecipanti in un percorso dove conoscere, legittimare e ridare importanza alla ciclicit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femminile e alle varie stagioni, per comprendere che questi cambiamenti sono una forza, un dono e una risorsa.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cs="Tahoma" w:hAnsi="Tahoma" w:eastAsia="Tahoma"/>
          <w:color w:val="000000"/>
          <w:u w:color="000000"/>
          <w:rtl w:val="0"/>
          <w:lang w:val="it-IT"/>
        </w:rPr>
        <w:tab/>
        <w:t>Accanto alla tematica del benessere si approfondir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anche la passione per lo sport.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 xml:space="preserve">Laura Lucchino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e lo staff di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Bouleg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à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n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propongono un workshop di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Pilates per bimbi e ragazzi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; la crescita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>un periodo di grandi cambiamenti e continui adattamenti e aggiustamenti, anche per ci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ò </w:t>
      </w:r>
      <w:r>
        <w:rPr>
          <w:rFonts w:ascii="Tahoma" w:hAnsi="Tahoma"/>
          <w:color w:val="000000"/>
          <w:u w:color="000000"/>
          <w:rtl w:val="0"/>
          <w:lang w:val="it-IT"/>
        </w:rPr>
        <w:t>che concerne 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>apparato locomotore. 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>attivit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motoria gioca quindi un ruolo fondamentale nella crescita ed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>importante non sottovalutare il contributo positivo che il pilates pu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ò </w:t>
      </w:r>
      <w:r>
        <w:rPr>
          <w:rFonts w:ascii="Tahoma" w:hAnsi="Tahoma"/>
          <w:color w:val="000000"/>
          <w:u w:color="000000"/>
          <w:rtl w:val="0"/>
          <w:lang w:val="it-IT"/>
        </w:rPr>
        <w:t>creare per migliorare la qualit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e la percezione del movimento. 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hAnsi="Tahoma"/>
          <w:color w:val="000000"/>
          <w:u w:color="000000"/>
          <w:rtl w:val="0"/>
          <w:lang w:val="it-IT"/>
        </w:rPr>
        <w:t xml:space="preserve">E per gli sportivi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>anche molto importante curare 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>aspetto del cibo. La</w:t>
      </w:r>
      <w:r>
        <w:rPr>
          <w:rFonts w:ascii="Tahoma" w:hAnsi="Tahoma"/>
          <w:b w:val="1"/>
          <w:bCs w:val="1"/>
          <w:rtl w:val="0"/>
          <w:lang w:val="it-IT"/>
        </w:rPr>
        <w:t xml:space="preserve">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nutrizionista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Gigliola Braga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fornir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>degli spunti interessanti, utili e concreti sull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alimentazione da seguire per coloro che stanno preparando una gara</w:t>
      </w:r>
      <w:r>
        <w:rPr>
          <w:rFonts w:ascii="Tahoma" w:hAnsi="Tahoma"/>
          <w:color w:val="000000"/>
          <w:u w:color="000000"/>
          <w:rtl w:val="0"/>
          <w:lang w:val="it-IT"/>
        </w:rPr>
        <w:t>, quale potrebbe essere una granfondo di ciclismo oppure una mezza maratona o attivit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sportive simili. 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cs="Tahoma" w:hAnsi="Tahoma" w:eastAsia="Tahoma"/>
          <w:color w:val="000000"/>
          <w:u w:color="000000"/>
          <w:rtl w:val="0"/>
          <w:lang w:val="it-IT"/>
        </w:rPr>
        <w:tab/>
        <w:t xml:space="preserve">Ma le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proteine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previste nella dieta degli sportivi potrebbero essere quelle degli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insetti commestibili per uso alimentare umano</w:t>
      </w:r>
      <w:r>
        <w:rPr>
          <w:rFonts w:ascii="Tahoma" w:hAnsi="Tahoma"/>
          <w:color w:val="000000"/>
          <w:u w:color="000000"/>
          <w:rtl w:val="0"/>
          <w:lang w:val="it-IT"/>
        </w:rPr>
        <w:t>? Perch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é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no? Gli insetti sono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nutrienti e sani</w:t>
      </w:r>
      <w:r>
        <w:rPr>
          <w:rFonts w:ascii="Tahoma" w:hAnsi="Tahoma"/>
          <w:color w:val="000000"/>
          <w:u w:color="000000"/>
          <w:rtl w:val="0"/>
          <w:lang w:val="it-IT"/>
        </w:rPr>
        <w:t>, assicurano proteine di alta qualit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paragonabili a quelle fornite dalla carne e dal pesce, sono ricchi di minerali e vitamine, a basso contenuto di grassi e anche gustosi. Ne parleremo con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Aldo Bongiovanni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- autore di libri, imprenditore e triatleta - presso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Open Baladin</w:t>
      </w:r>
      <w:r>
        <w:rPr>
          <w:rFonts w:ascii="Tahoma" w:hAnsi="Tahoma"/>
          <w:color w:val="000000"/>
          <w:u w:color="000000"/>
          <w:rtl w:val="0"/>
          <w:lang w:val="it-IT"/>
        </w:rPr>
        <w:t>, sempre in Piazza Foro Boario, e conosceremo come si allevano in casa per il consumo umano, come si trasformano e come si utilizzano, anche in funzione della dieta di chi pratica attivit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>sportiva.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cs="Tahoma" w:hAnsi="Tahoma" w:eastAsia="Tahoma"/>
          <w:color w:val="000000"/>
          <w:u w:color="000000"/>
          <w:rtl w:val="0"/>
          <w:lang w:val="it-IT"/>
        </w:rPr>
        <w:tab/>
        <w:t xml:space="preserve">E ancora una nuova prestigiosa location - il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circolo l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Caprissi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di Piazza Boves 3 a Cuneo - per accogliere due appuntamenti imperdibili.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Chantal Borgonovo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e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Mapi Danna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, introdotte dalla giornalista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Elena Miglietti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, presenteranno il libro edito da Mondadori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Una vita in gioco - L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amore, il calcio, la SLA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>, nel quale si celebra la storia d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amore straordinaria di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Stefano Borgonovo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- indimenticato calciatore del Milan, della Fiorentina e della Nazionale - e di sua moglie Chantal, che negli anni bui della SLA si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>occupata soprattutto di curare la felicit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>di Stefano. Sar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presente anche il Sindaco di Cuneo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Federico Borgna.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A seguire, un incontro con due sportivi doc: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Franco Arese e Luca Filippi, due cuneesi accarezzati dal vento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.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 Franco Arese - campione di atletica (oro europeo a Helsinki 1971 nei 1.500 metri) e imprenditore di successo - e Luca Filippi - pilota automobilistico, collaudatore di monoposto in Formula 1 e attualmente impegnato nell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>avvincente Formula E con il Team NIO - sono i protagonisti di due vite ad alta velocit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à</w:t>
      </w:r>
      <w:r>
        <w:rPr>
          <w:rFonts w:ascii="Tahoma" w:hAnsi="Tahoma"/>
          <w:color w:val="000000"/>
          <w:u w:color="000000"/>
          <w:rtl w:val="0"/>
          <w:lang w:val="it-IT"/>
        </w:rPr>
        <w:t>, vissute all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>inseguimento dei record sul palcoscenico delle principali arene sportive del mondo. Dialogher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con loro il giornalista de LA STAMPA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Lorenzo Tanaceto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. 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</w:p>
    <w:p>
      <w:pPr>
        <w:pStyle w:val="WW-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  <w:r>
        <w:rPr>
          <w:rFonts w:ascii="Tahoma" w:cs="Tahoma" w:hAnsi="Tahoma" w:eastAsia="Tahoma"/>
          <w:color w:val="000000"/>
          <w:sz w:val="22"/>
          <w:szCs w:val="22"/>
          <w:u w:color="000000"/>
          <w:lang w:val="it-IT"/>
        </w:rPr>
        <w:tab/>
      </w:r>
      <w:r>
        <w:rPr>
          <w:rFonts w:ascii="Tahoma" w:hAnsi="Tahoma"/>
          <w:b w:val="1"/>
          <w:bCs w:val="1"/>
          <w:rtl w:val="0"/>
          <w:lang w:val="it-IT"/>
        </w:rPr>
        <w:t xml:space="preserve">Tutti gli </w:t>
      </w:r>
      <w:r>
        <w:rPr>
          <w:rFonts w:ascii="Tahoma" w:hAnsi="Tahoma"/>
          <w:b w:val="1"/>
          <w:bCs w:val="1"/>
          <w:rtl w:val="0"/>
        </w:rPr>
        <w:t>appuntament</w:t>
      </w:r>
      <w:r>
        <w:rPr>
          <w:rFonts w:ascii="Tahoma" w:hAnsi="Tahoma"/>
          <w:b w:val="1"/>
          <w:bCs w:val="1"/>
          <w:rtl w:val="0"/>
          <w:lang w:val="it-IT"/>
        </w:rPr>
        <w:t>i</w:t>
      </w:r>
      <w:r>
        <w:rPr>
          <w:rFonts w:ascii="Tahoma" w:hAnsi="Tahoma"/>
          <w:b w:val="1"/>
          <w:bCs w:val="1"/>
          <w:rtl w:val="0"/>
        </w:rPr>
        <w:t xml:space="preserve"> </w:t>
      </w:r>
      <w:r>
        <w:rPr>
          <w:rFonts w:ascii="Tahoma" w:hAnsi="Tahoma"/>
          <w:b w:val="1"/>
          <w:bCs w:val="1"/>
          <w:rtl w:val="0"/>
          <w:lang w:val="it-IT"/>
        </w:rPr>
        <w:t>sono previsti</w:t>
      </w:r>
      <w:r>
        <w:rPr>
          <w:rFonts w:ascii="Tahoma" w:hAnsi="Tahoma"/>
          <w:b w:val="1"/>
          <w:bCs w:val="1"/>
          <w:rtl w:val="0"/>
        </w:rPr>
        <w:t xml:space="preserve"> per </w:t>
      </w:r>
      <w:r>
        <w:rPr>
          <w:rFonts w:ascii="Tahoma" w:hAnsi="Tahoma"/>
          <w:b w:val="1"/>
          <w:bCs w:val="1"/>
          <w:rtl w:val="0"/>
          <w:lang w:val="it-IT"/>
        </w:rPr>
        <w:t>sabato 21</w:t>
      </w:r>
      <w:r>
        <w:rPr>
          <w:rFonts w:ascii="Tahoma" w:hAnsi="Tahoma"/>
          <w:b w:val="1"/>
          <w:bCs w:val="1"/>
          <w:rtl w:val="0"/>
        </w:rPr>
        <w:t xml:space="preserve"> </w:t>
      </w:r>
      <w:r>
        <w:rPr>
          <w:rFonts w:ascii="Tahoma" w:hAnsi="Tahoma"/>
          <w:b w:val="1"/>
          <w:bCs w:val="1"/>
          <w:rtl w:val="0"/>
          <w:lang w:val="it-IT"/>
        </w:rPr>
        <w:t xml:space="preserve">aprile </w:t>
      </w:r>
      <w:r>
        <w:rPr>
          <w:rFonts w:ascii="Tahoma" w:hAnsi="Tahoma"/>
          <w:b w:val="1"/>
          <w:bCs w:val="1"/>
          <w:rtl w:val="0"/>
        </w:rPr>
        <w:t>201</w:t>
      </w:r>
      <w:r>
        <w:rPr>
          <w:rFonts w:ascii="Tahoma" w:hAnsi="Tahoma"/>
          <w:b w:val="1"/>
          <w:bCs w:val="1"/>
          <w:rtl w:val="0"/>
          <w:lang w:val="it-IT"/>
        </w:rPr>
        <w:t>8</w:t>
      </w:r>
      <w:r>
        <w:rPr>
          <w:rFonts w:ascii="Tahoma" w:hAnsi="Tahoma"/>
          <w:rtl w:val="0"/>
          <w:lang w:val="it-IT"/>
        </w:rPr>
        <w:t>; p</w:t>
      </w:r>
      <w:r>
        <w:rPr>
          <w:rFonts w:ascii="Tahoma" w:hAnsi="Tahoma"/>
          <w:rtl w:val="0"/>
          <w:lang w:val="it-IT"/>
        </w:rPr>
        <w:t>er iscrizioni</w:t>
      </w:r>
      <w:r>
        <w:rPr>
          <w:rFonts w:ascii="Tahoma" w:hAnsi="Tahoma"/>
          <w:rtl w:val="0"/>
          <w:lang w:val="it-IT"/>
        </w:rPr>
        <w:t xml:space="preserve"> e per informazioni sul programma completo dell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evento: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"http://www.ortodellearti.it/"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www.ortodellearti.it</w:t>
      </w:r>
      <w:r>
        <w:rPr/>
        <w:fldChar w:fldCharType="end" w:fldLock="0"/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"mailto:info@ortodellearti.it"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info@ortodellearti.it</w:t>
      </w:r>
      <w:r>
        <w:rPr/>
        <w:fldChar w:fldCharType="end" w:fldLock="0"/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   </w:t>
      </w:r>
    </w:p>
    <w:p>
      <w:pPr>
        <w:pStyle w:val="WW-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</w:p>
    <w:p>
      <w:pPr>
        <w:pStyle w:val="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</w:rPr>
      </w:pP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>________________________________________________________________________________</w:t>
      </w:r>
    </w:p>
    <w:p>
      <w:pPr>
        <w:pStyle w:val="Predefinito"/>
        <w:jc w:val="center"/>
      </w:pP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UFFICIO STAMPA: Valter Castellino </w:t>
      </w:r>
      <w:r>
        <w:rPr>
          <w:rStyle w:val="Nessuno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335/6028268 </w:t>
      </w:r>
      <w:r>
        <w:rPr>
          <w:rStyle w:val="Nessuno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"mailto:ufficiostampa@ortodellearti.it"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ufficiostampa@ortodellearti.it</w:t>
      </w:r>
      <w:r>
        <w:rPr/>
        <w:fldChar w:fldCharType="end" w:fldLock="0"/>
      </w:r>
      <w:r>
        <w:rPr>
          <w:rStyle w:val="Nessuno"/>
          <w:rFonts w:ascii="Tahoma" w:hAnsi="Tahoma"/>
          <w:sz w:val="22"/>
          <w:szCs w:val="22"/>
          <w:u w:color="000000"/>
          <w:rtl w:val="0"/>
          <w:lang w:val="it-IT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720" w:right="1134" w:bottom="72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WW-Predefinito">
    <w:name w:val="WW-Predefinito"/>
    <w:next w:val="WW-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ahoma" w:cs="Tahoma" w:hAnsi="Tahoma" w:eastAsia="Tahoma"/>
      <w:color w:val="000080"/>
      <w:u w:val="single" w:color="000080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Tahoma" w:cs="Tahoma" w:hAnsi="Tahoma" w:eastAsia="Tahoma"/>
      <w:color w:val="000000"/>
      <w:sz w:val="22"/>
      <w:szCs w:val="22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