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2737" w14:textId="75356829" w:rsidR="00F51DC9" w:rsidRDefault="007D61C1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5920C59A" wp14:editId="59497B56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22625F" w:rsidRPr="0022625F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01591245" w14:textId="77777777" w:rsidR="00F51DC9" w:rsidRDefault="007D61C1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730D7CA3" wp14:editId="677376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1E97C3" w14:textId="77777777" w:rsidR="00F51DC9" w:rsidRDefault="00F51DC9">
      <w:pPr>
        <w:jc w:val="center"/>
      </w:pPr>
    </w:p>
    <w:p w14:paraId="1DB1049C" w14:textId="77777777" w:rsidR="00F51DC9" w:rsidRDefault="00F51DC9">
      <w:pPr>
        <w:jc w:val="center"/>
        <w:rPr>
          <w:rFonts w:ascii="Franklin Gothic Medium" w:hAnsi="Franklin Gothic Medium"/>
          <w:sz w:val="40"/>
          <w:szCs w:val="40"/>
        </w:rPr>
      </w:pPr>
    </w:p>
    <w:p w14:paraId="2B0AA1C6" w14:textId="77777777" w:rsidR="00F51DC9" w:rsidRDefault="00F51DC9">
      <w:pPr>
        <w:jc w:val="center"/>
        <w:rPr>
          <w:rFonts w:ascii="Franklin Gothic Medium" w:hAnsi="Franklin Gothic Medium"/>
          <w:sz w:val="24"/>
          <w:szCs w:val="24"/>
        </w:rPr>
      </w:pPr>
    </w:p>
    <w:p w14:paraId="51ECFF3F" w14:textId="77777777" w:rsidR="00F51DC9" w:rsidRDefault="007D61C1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0C08F752" w14:textId="77777777" w:rsidR="00F51DC9" w:rsidRDefault="00F51DC9">
      <w:pPr>
        <w:jc w:val="center"/>
        <w:rPr>
          <w:rFonts w:ascii="Franklin Gothic Medium" w:hAnsi="Franklin Gothic Medium"/>
          <w:sz w:val="40"/>
          <w:szCs w:val="40"/>
        </w:rPr>
      </w:pPr>
    </w:p>
    <w:p w14:paraId="4F04B9B0" w14:textId="77777777" w:rsidR="00F51DC9" w:rsidRDefault="00F51DC9">
      <w:pPr>
        <w:jc w:val="center"/>
        <w:rPr>
          <w:rFonts w:ascii="Franklin Gothic Medium" w:hAnsi="Franklin Gothic Medium"/>
          <w:sz w:val="24"/>
          <w:szCs w:val="24"/>
        </w:rPr>
      </w:pPr>
    </w:p>
    <w:p w14:paraId="5A894A30" w14:textId="64696F94" w:rsidR="00F51DC9" w:rsidRDefault="002262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E0433D">
        <w:rPr>
          <w:sz w:val="36"/>
          <w:szCs w:val="36"/>
        </w:rPr>
        <w:t>Avviso pubblico per la co-progettazione e successiva gestione con il comune di Cuneo delle attività previste nell’ambito del progetto “LA.BOA, laboratorio di accoglienza: bisogn</w:t>
      </w:r>
      <w:r>
        <w:rPr>
          <w:sz w:val="36"/>
          <w:szCs w:val="36"/>
        </w:rPr>
        <w:t>i, opportunità, aggregazione” [</w:t>
      </w:r>
      <w:r w:rsidRPr="00E0433D">
        <w:rPr>
          <w:sz w:val="36"/>
          <w:szCs w:val="36"/>
        </w:rPr>
        <w:t>CIG</w:t>
      </w:r>
      <w:r>
        <w:rPr>
          <w:sz w:val="36"/>
          <w:szCs w:val="36"/>
        </w:rPr>
        <w:t xml:space="preserve"> </w:t>
      </w:r>
      <w:r w:rsidRPr="00E0433D">
        <w:rPr>
          <w:sz w:val="36"/>
          <w:szCs w:val="36"/>
        </w:rPr>
        <w:t>80029589DB</w:t>
      </w:r>
      <w:r>
        <w:rPr>
          <w:sz w:val="36"/>
          <w:szCs w:val="36"/>
        </w:rPr>
        <w:t xml:space="preserve"> – CUP </w:t>
      </w:r>
      <w:r w:rsidRPr="002D5FD3">
        <w:rPr>
          <w:sz w:val="36"/>
          <w:szCs w:val="36"/>
        </w:rPr>
        <w:t>B29H16000010001</w:t>
      </w:r>
      <w:r w:rsidRPr="00E0433D">
        <w:rPr>
          <w:sz w:val="36"/>
          <w:szCs w:val="36"/>
        </w:rPr>
        <w:t>]</w:t>
      </w:r>
      <w:r>
        <w:rPr>
          <w:sz w:val="36"/>
          <w:szCs w:val="36"/>
        </w:rPr>
        <w:t xml:space="preserve"> — Procedura </w:t>
      </w:r>
      <w:r w:rsidRPr="00517203">
        <w:rPr>
          <w:sz w:val="36"/>
          <w:szCs w:val="36"/>
        </w:rPr>
        <w:t>aperta [articolo 60 del Codice]</w:t>
      </w:r>
      <w:r w:rsidR="007D61C1">
        <w:rPr>
          <w:sz w:val="36"/>
          <w:szCs w:val="36"/>
        </w:rPr>
        <w:t> </w:t>
      </w:r>
      <w:r w:rsidR="007D61C1">
        <w:rPr>
          <w:sz w:val="36"/>
          <w:szCs w:val="36"/>
        </w:rPr>
        <w:t> </w:t>
      </w:r>
      <w:r w:rsidR="007D61C1">
        <w:rPr>
          <w:sz w:val="36"/>
          <w:szCs w:val="36"/>
        </w:rPr>
        <w:t> </w:t>
      </w:r>
      <w:r w:rsidR="007D61C1">
        <w:rPr>
          <w:sz w:val="36"/>
          <w:szCs w:val="36"/>
        </w:rPr>
        <w:t> </w:t>
      </w:r>
      <w:r w:rsidR="007D61C1">
        <w:rPr>
          <w:sz w:val="36"/>
          <w:szCs w:val="36"/>
        </w:rPr>
        <w:t> </w:t>
      </w:r>
    </w:p>
    <w:p w14:paraId="5FEFE8C8" w14:textId="77777777" w:rsidR="00F51DC9" w:rsidRDefault="00F51DC9">
      <w:pPr>
        <w:pStyle w:val="CSAArticolo"/>
      </w:pPr>
    </w:p>
    <w:p w14:paraId="11C22D3B" w14:textId="77777777" w:rsidR="00F51DC9" w:rsidRDefault="007D61C1">
      <w:pPr>
        <w:pStyle w:val="CSAArticolo"/>
      </w:pPr>
      <w:r>
        <w:t>Il/La sottoscritto/a</w:t>
      </w:r>
    </w:p>
    <w:p w14:paraId="614DEB7A" w14:textId="77777777" w:rsidR="00F51DC9" w:rsidRDefault="007D61C1">
      <w:pPr>
        <w:pStyle w:val="CSAArticolo"/>
      </w:pPr>
      <w:r>
        <w:t>nato/a a                                                              il</w:t>
      </w:r>
    </w:p>
    <w:p w14:paraId="054F8642" w14:textId="77777777" w:rsidR="00F51DC9" w:rsidRDefault="007D61C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56DE4AC5" w14:textId="77777777" w:rsidR="00F51DC9" w:rsidRDefault="007D61C1">
      <w:pPr>
        <w:pStyle w:val="CSAArticolo"/>
      </w:pPr>
      <w:r>
        <w:t>Stato                                  Via/Piazza</w:t>
      </w:r>
    </w:p>
    <w:p w14:paraId="28E75BA2" w14:textId="77777777" w:rsidR="00F51DC9" w:rsidRDefault="007D61C1">
      <w:pPr>
        <w:pStyle w:val="CSAArticolo"/>
      </w:pPr>
      <w:r>
        <w:t xml:space="preserve">nella sua qualità di  </w:t>
      </w:r>
    </w:p>
    <w:p w14:paraId="4EB31730" w14:textId="77777777" w:rsidR="00F51DC9" w:rsidRDefault="007D61C1">
      <w:pPr>
        <w:pStyle w:val="CSAArticolo"/>
      </w:pPr>
      <w:r>
        <w:t>dell’operatore economico</w:t>
      </w:r>
    </w:p>
    <w:p w14:paraId="478D7543" w14:textId="77777777" w:rsidR="00F51DC9" w:rsidRDefault="007D61C1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18D8699A" w14:textId="77777777" w:rsidR="00F51DC9" w:rsidRDefault="007D61C1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4157FFC1" w14:textId="77777777" w:rsidR="00F51DC9" w:rsidRDefault="007D61C1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7FB5B8A" w14:textId="77777777" w:rsidR="00F51DC9" w:rsidRDefault="007D61C1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30F3A177" w14:textId="77777777" w:rsidR="00F51DC9" w:rsidRDefault="007D61C1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0D860E07" w14:textId="77777777" w:rsidR="00F51DC9" w:rsidRDefault="007D61C1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14:paraId="6AD4D411" w14:textId="77777777" w:rsidR="00F51DC9" w:rsidRDefault="007D61C1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01D892DB" w14:textId="77777777" w:rsidR="00F51DC9" w:rsidRDefault="007D61C1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6C8686A4" w14:textId="77777777" w:rsidR="00F51DC9" w:rsidRDefault="00F51DC9">
      <w:pPr>
        <w:pStyle w:val="CSAArticolo"/>
        <w:spacing w:after="0"/>
        <w:rPr>
          <w:szCs w:val="24"/>
        </w:rPr>
      </w:pPr>
    </w:p>
    <w:p w14:paraId="7FE82C6D" w14:textId="77777777" w:rsidR="00F51DC9" w:rsidRDefault="007D61C1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08FD4344" w14:textId="77777777" w:rsidR="00F51DC9" w:rsidRDefault="007D61C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770A504E" w14:textId="77777777" w:rsidR="00F51DC9" w:rsidRDefault="007D61C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61B7C0E9" w14:textId="77777777" w:rsidR="00F51DC9" w:rsidRDefault="007D61C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F51DC9" w14:paraId="076B5F50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9F28" w14:textId="77777777" w:rsidR="00F51DC9" w:rsidRDefault="007D61C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lastRenderedPageBreak/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ACAE" w14:textId="77777777" w:rsidR="00F51DC9" w:rsidRDefault="00F51DC9">
            <w:pPr>
              <w:pStyle w:val="CSAArticolo"/>
              <w:rPr>
                <w:szCs w:val="24"/>
              </w:rPr>
            </w:pPr>
          </w:p>
        </w:tc>
      </w:tr>
      <w:tr w:rsidR="00F51DC9" w14:paraId="6A4EB67E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3A35" w14:textId="77777777" w:rsidR="00F51DC9" w:rsidRDefault="00F51DC9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DB4C" w14:textId="77777777" w:rsidR="00F51DC9" w:rsidRDefault="00F51DC9">
            <w:pPr>
              <w:pStyle w:val="CSAArticolo"/>
              <w:rPr>
                <w:szCs w:val="24"/>
              </w:rPr>
            </w:pPr>
          </w:p>
        </w:tc>
      </w:tr>
      <w:tr w:rsidR="00F51DC9" w14:paraId="19E24670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EF57" w14:textId="77777777" w:rsidR="00F51DC9" w:rsidRDefault="00F51DC9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C835" w14:textId="77777777" w:rsidR="00F51DC9" w:rsidRDefault="00F51DC9">
            <w:pPr>
              <w:pStyle w:val="CSAArticolo"/>
              <w:rPr>
                <w:szCs w:val="24"/>
              </w:rPr>
            </w:pPr>
          </w:p>
        </w:tc>
      </w:tr>
    </w:tbl>
    <w:p w14:paraId="18B4FE79" w14:textId="77777777" w:rsidR="00F51DC9" w:rsidRDefault="00F51DC9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5968"/>
      </w:tblGrid>
      <w:tr w:rsidR="00F51DC9" w14:paraId="1F0D855F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1BE1" w14:textId="77777777" w:rsidR="00F51DC9" w:rsidRDefault="007D61C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8239" w14:textId="77777777" w:rsidR="00F51DC9" w:rsidRDefault="00F51DC9">
            <w:pPr>
              <w:pStyle w:val="CSAArticolo"/>
              <w:rPr>
                <w:szCs w:val="24"/>
              </w:rPr>
            </w:pPr>
          </w:p>
        </w:tc>
      </w:tr>
      <w:tr w:rsidR="00F51DC9" w14:paraId="7E89703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5DFC" w14:textId="77777777" w:rsidR="00F51DC9" w:rsidRDefault="00F51DC9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6989" w14:textId="77777777" w:rsidR="00F51DC9" w:rsidRDefault="00F51DC9">
            <w:pPr>
              <w:pStyle w:val="CSAArticolo"/>
              <w:rPr>
                <w:szCs w:val="24"/>
              </w:rPr>
            </w:pPr>
          </w:p>
        </w:tc>
      </w:tr>
      <w:tr w:rsidR="00F51DC9" w14:paraId="287BEFF8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6702" w14:textId="77777777" w:rsidR="00F51DC9" w:rsidRDefault="00F51DC9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BC1F" w14:textId="77777777" w:rsidR="00F51DC9" w:rsidRDefault="00F51DC9">
            <w:pPr>
              <w:pStyle w:val="CSAArticolo"/>
              <w:rPr>
                <w:szCs w:val="24"/>
              </w:rPr>
            </w:pPr>
          </w:p>
        </w:tc>
      </w:tr>
    </w:tbl>
    <w:p w14:paraId="35B1B67D" w14:textId="77777777" w:rsidR="00F51DC9" w:rsidRDefault="007D61C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7DB2B87E" w14:textId="77777777" w:rsidR="00F51DC9" w:rsidRDefault="007D61C1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14:paraId="4C5CA6DE" w14:textId="77777777" w:rsidR="00F51DC9" w:rsidRDefault="007D61C1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197A7E79" w14:textId="77777777" w:rsidR="00F51DC9" w:rsidRDefault="007D61C1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0B52AA0C" w14:textId="77777777" w:rsidR="00F51DC9" w:rsidRDefault="00F51DC9">
      <w:pPr>
        <w:autoSpaceDE w:val="0"/>
        <w:spacing w:line="360" w:lineRule="auto"/>
        <w:rPr>
          <w:bCs/>
          <w:sz w:val="24"/>
          <w:szCs w:val="24"/>
        </w:rPr>
      </w:pPr>
    </w:p>
    <w:p w14:paraId="7D5249C6" w14:textId="2FA08BA3" w:rsidR="00F51DC9" w:rsidRDefault="007D61C1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</w:t>
      </w:r>
      <w:r w:rsidR="0022625F" w:rsidRPr="0022625F">
        <w:rPr>
          <w:b/>
          <w:sz w:val="24"/>
          <w:szCs w:val="24"/>
        </w:rPr>
        <w:t xml:space="preserve">307.044,34 </w:t>
      </w:r>
      <w:r>
        <w:rPr>
          <w:sz w:val="24"/>
          <w:szCs w:val="24"/>
        </w:rPr>
        <w:t xml:space="preserve">[euro </w:t>
      </w:r>
      <w:r w:rsidR="0022625F">
        <w:rPr>
          <w:sz w:val="24"/>
          <w:szCs w:val="24"/>
        </w:rPr>
        <w:t>trecentosettemila quarantaquattro/34</w:t>
      </w:r>
      <w:r>
        <w:rPr>
          <w:sz w:val="24"/>
          <w:szCs w:val="24"/>
        </w:rPr>
        <w:t xml:space="preserve">], determinando conseguentemente un </w:t>
      </w:r>
      <w:r w:rsidR="0022625F">
        <w:rPr>
          <w:sz w:val="24"/>
          <w:szCs w:val="24"/>
        </w:rPr>
        <w:t>contrattuale</w:t>
      </w:r>
      <w:r>
        <w:rPr>
          <w:sz w:val="24"/>
          <w:szCs w:val="24"/>
        </w:rPr>
        <w:t xml:space="preserve"> pari a:</w:t>
      </w:r>
    </w:p>
    <w:p w14:paraId="58E532B4" w14:textId="77777777" w:rsidR="00F51DC9" w:rsidRDefault="00F51DC9">
      <w:pPr>
        <w:autoSpaceDE w:val="0"/>
        <w:spacing w:line="360" w:lineRule="auto"/>
        <w:rPr>
          <w:b/>
          <w:sz w:val="24"/>
          <w:szCs w:val="24"/>
        </w:rPr>
      </w:pPr>
    </w:p>
    <w:p w14:paraId="6BD7144E" w14:textId="016C5FD4" w:rsidR="00F51DC9" w:rsidRDefault="007D61C1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52"/>
          <w:szCs w:val="52"/>
        </w:rPr>
        <w:t xml:space="preserve">€ </w:t>
      </w:r>
      <w:r w:rsidR="0022625F">
        <w:rPr>
          <w:rFonts w:ascii="Wingdings" w:eastAsia="Wingdings" w:hAnsi="Wingdings" w:cs="Wingdings"/>
          <w:sz w:val="52"/>
          <w:szCs w:val="52"/>
        </w:rPr>
        <w:t></w:t>
      </w:r>
      <w:r w:rsidR="0022625F">
        <w:rPr>
          <w:rFonts w:ascii="Wingdings" w:eastAsia="Wingdings" w:hAnsi="Wingdings" w:cs="Wingdings"/>
          <w:sz w:val="52"/>
          <w:szCs w:val="52"/>
        </w:rPr>
        <w:t></w:t>
      </w:r>
      <w:r w:rsidR="0022625F">
        <w:rPr>
          <w:rFonts w:ascii="Wingdings" w:eastAsia="Wingdings" w:hAnsi="Wingdings" w:cs="Wingdings"/>
          <w:sz w:val="52"/>
          <w:szCs w:val="52"/>
        </w:rPr>
        <w:t></w:t>
      </w:r>
      <w:r w:rsidR="0022625F"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</w:p>
    <w:p w14:paraId="3532EA46" w14:textId="226EE122" w:rsidR="00F51DC9" w:rsidRDefault="007D61C1">
      <w:pPr>
        <w:autoSpaceDE w:val="0"/>
        <w:spacing w:line="360" w:lineRule="auto"/>
        <w:ind w:left="708" w:firstLine="708"/>
      </w:pPr>
      <w:r>
        <w:t>[Iva esclus</w:t>
      </w:r>
      <w:r w:rsidR="0022625F">
        <w:t>a</w:t>
      </w:r>
      <w:r>
        <w:t xml:space="preserve">] </w:t>
      </w:r>
    </w:p>
    <w:p w14:paraId="7D5255AB" w14:textId="77777777" w:rsidR="00F51DC9" w:rsidRDefault="00F51DC9">
      <w:pPr>
        <w:autoSpaceDE w:val="0"/>
        <w:spacing w:line="360" w:lineRule="auto"/>
        <w:rPr>
          <w:b/>
          <w:sz w:val="24"/>
          <w:szCs w:val="24"/>
        </w:rPr>
      </w:pPr>
    </w:p>
    <w:p w14:paraId="5AAD83F2" w14:textId="77777777" w:rsidR="00F51DC9" w:rsidRDefault="007D61C1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_______________________________________________________________</w:t>
      </w:r>
    </w:p>
    <w:p w14:paraId="6C944060" w14:textId="77777777" w:rsidR="0022625F" w:rsidRDefault="0022625F" w:rsidP="0022625F">
      <w:pPr>
        <w:autoSpaceDE w:val="0"/>
        <w:spacing w:line="360" w:lineRule="auto"/>
        <w:ind w:left="708" w:firstLine="708"/>
      </w:pPr>
      <w:r>
        <w:t xml:space="preserve">[Iva esclusa] </w:t>
      </w:r>
    </w:p>
    <w:p w14:paraId="501C97F5" w14:textId="77777777" w:rsidR="00F51DC9" w:rsidRDefault="00F51DC9">
      <w:pPr>
        <w:pStyle w:val="AElencotrat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FE6519" w14:textId="77777777" w:rsidR="00F51DC9" w:rsidRDefault="00F51DC9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72F9461E" w14:textId="77777777" w:rsidR="00F51DC9" w:rsidRDefault="00F51DC9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24D436F" w14:textId="225707FB" w:rsidR="00F51DC9" w:rsidRPr="0022625F" w:rsidRDefault="007D61C1" w:rsidP="0022625F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22625F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F51DC9" w:rsidRPr="0022625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E762" w14:textId="77777777" w:rsidR="00DB3DFD" w:rsidRDefault="007D61C1">
      <w:r>
        <w:separator/>
      </w:r>
    </w:p>
  </w:endnote>
  <w:endnote w:type="continuationSeparator" w:id="0">
    <w:p w14:paraId="2091F768" w14:textId="77777777" w:rsidR="00DB3DFD" w:rsidRDefault="007D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65549" w14:textId="77777777" w:rsidR="00DB3DFD" w:rsidRDefault="007D61C1">
      <w:r>
        <w:rPr>
          <w:color w:val="000000"/>
        </w:rPr>
        <w:separator/>
      </w:r>
    </w:p>
  </w:footnote>
  <w:footnote w:type="continuationSeparator" w:id="0">
    <w:p w14:paraId="7A6A3FAB" w14:textId="77777777" w:rsidR="00DB3DFD" w:rsidRDefault="007D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D11"/>
    <w:multiLevelType w:val="multilevel"/>
    <w:tmpl w:val="0382CD4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334CF"/>
    <w:multiLevelType w:val="multilevel"/>
    <w:tmpl w:val="350A487E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420A3A0D"/>
    <w:multiLevelType w:val="multilevel"/>
    <w:tmpl w:val="8DE891A8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4FDB55EB"/>
    <w:multiLevelType w:val="multilevel"/>
    <w:tmpl w:val="DAAA67B0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C9"/>
    <w:rsid w:val="0022625F"/>
    <w:rsid w:val="007D61C1"/>
    <w:rsid w:val="00DB3DFD"/>
    <w:rsid w:val="00F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059E"/>
  <w15:docId w15:val="{1492895F-99F0-4D42-A794-8A2E4DB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Armando Stefano</cp:lastModifiedBy>
  <cp:revision>3</cp:revision>
  <dcterms:created xsi:type="dcterms:W3CDTF">2019-08-30T06:11:00Z</dcterms:created>
  <dcterms:modified xsi:type="dcterms:W3CDTF">2019-08-30T06:15:00Z</dcterms:modified>
</cp:coreProperties>
</file>